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3B02" w:rsidRDefault="00000000">
      <w:pPr>
        <w:jc w:val="center"/>
        <w:rPr>
          <w:rFonts w:ascii="Times New Roman" w:eastAsia="Times New Roman" w:hAnsi="Times New Roman" w:cs="Times New Roman"/>
          <w:sz w:val="20"/>
          <w:szCs w:val="20"/>
        </w:rPr>
      </w:pPr>
      <w:r>
        <w:rPr>
          <w:rFonts w:ascii="Arial" w:eastAsia="Arial" w:hAnsi="Arial" w:cs="Arial"/>
          <w:b/>
          <w:sz w:val="20"/>
          <w:szCs w:val="20"/>
        </w:rPr>
        <w:t>DOST</w:t>
      </w:r>
      <w:r w:rsidR="00B96C19">
        <w:rPr>
          <w:rFonts w:ascii="Arial" w:eastAsia="Arial" w:hAnsi="Arial" w:cs="Arial"/>
          <w:b/>
          <w:sz w:val="20"/>
          <w:szCs w:val="20"/>
        </w:rPr>
        <w:t>-GIA</w:t>
      </w:r>
      <w:r>
        <w:rPr>
          <w:rFonts w:ascii="Arial" w:eastAsia="Arial" w:hAnsi="Arial" w:cs="Arial"/>
          <w:b/>
          <w:sz w:val="20"/>
          <w:szCs w:val="20"/>
        </w:rPr>
        <w:t xml:space="preserve"> Form 5</w:t>
      </w:r>
    </w:p>
    <w:p w:rsidR="00593B02" w:rsidRPr="007760C0" w:rsidRDefault="00000000" w:rsidP="007760C0">
      <w:pPr>
        <w:jc w:val="center"/>
        <w:rPr>
          <w:color w:val="4472C4"/>
        </w:rPr>
      </w:pPr>
      <w:r>
        <w:rPr>
          <w:rFonts w:ascii="Arial" w:eastAsia="Arial" w:hAnsi="Arial" w:cs="Arial"/>
          <w:b/>
          <w:sz w:val="24"/>
          <w:szCs w:val="24"/>
        </w:rPr>
        <w:t>PROJECT WORK PLAN</w:t>
      </w:r>
    </w:p>
    <w:p w:rsidR="00593B02" w:rsidRDefault="00000000">
      <w:pPr>
        <w:tabs>
          <w:tab w:val="left" w:pos="2105"/>
          <w:tab w:val="left" w:pos="4550"/>
          <w:tab w:val="left" w:pos="6994"/>
          <w:tab w:val="left" w:pos="7396"/>
          <w:tab w:val="left" w:pos="7800"/>
          <w:tab w:val="left" w:pos="8203"/>
          <w:tab w:val="left" w:pos="8606"/>
          <w:tab w:val="left" w:pos="9009"/>
          <w:tab w:val="left" w:pos="9412"/>
          <w:tab w:val="left" w:pos="9815"/>
          <w:tab w:val="left" w:pos="10367"/>
          <w:tab w:val="left" w:pos="10770"/>
          <w:tab w:val="left" w:pos="11173"/>
          <w:tab w:val="left" w:pos="11576"/>
          <w:tab w:val="left" w:pos="11979"/>
          <w:tab w:val="left" w:pos="12382"/>
          <w:tab w:val="left" w:pos="12785"/>
          <w:tab w:val="left" w:pos="13188"/>
          <w:tab w:val="left" w:pos="13745"/>
          <w:tab w:val="left" w:pos="14148"/>
          <w:tab w:val="left" w:pos="14700"/>
          <w:tab w:val="left" w:pos="15103"/>
        </w:tabs>
        <w:ind w:left="108"/>
        <w:rPr>
          <w:rFonts w:ascii="Arial" w:eastAsia="Arial" w:hAnsi="Arial" w:cs="Arial"/>
          <w:sz w:val="20"/>
          <w:szCs w:val="20"/>
        </w:rPr>
      </w:pPr>
      <w:r>
        <w:rPr>
          <w:rFonts w:ascii="Arial" w:eastAsia="Arial" w:hAnsi="Arial" w:cs="Arial"/>
          <w:b/>
          <w:sz w:val="20"/>
          <w:szCs w:val="20"/>
        </w:rPr>
        <w:t xml:space="preserve">(1) Program Title: </w:t>
      </w:r>
      <w:r>
        <w:rPr>
          <w:rFonts w:ascii="Arial" w:eastAsia="Arial" w:hAnsi="Arial" w:cs="Arial"/>
          <w:sz w:val="20"/>
          <w:szCs w:val="20"/>
        </w:rPr>
        <w:t> N/A</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p>
    <w:p w:rsidR="00593B02" w:rsidRDefault="00000000">
      <w:pPr>
        <w:tabs>
          <w:tab w:val="left" w:pos="2105"/>
          <w:tab w:val="left" w:pos="4550"/>
          <w:tab w:val="left" w:pos="6994"/>
          <w:tab w:val="left" w:pos="7396"/>
          <w:tab w:val="left" w:pos="7800"/>
          <w:tab w:val="left" w:pos="8203"/>
          <w:tab w:val="left" w:pos="8606"/>
          <w:tab w:val="left" w:pos="9009"/>
          <w:tab w:val="left" w:pos="9412"/>
          <w:tab w:val="left" w:pos="9815"/>
          <w:tab w:val="left" w:pos="10367"/>
          <w:tab w:val="left" w:pos="10770"/>
          <w:tab w:val="left" w:pos="11173"/>
          <w:tab w:val="left" w:pos="11576"/>
          <w:tab w:val="left" w:pos="11979"/>
          <w:tab w:val="left" w:pos="12382"/>
          <w:tab w:val="left" w:pos="12785"/>
          <w:tab w:val="left" w:pos="13188"/>
          <w:tab w:val="left" w:pos="13745"/>
          <w:tab w:val="left" w:pos="14148"/>
          <w:tab w:val="left" w:pos="14700"/>
          <w:tab w:val="left" w:pos="15103"/>
        </w:tabs>
        <w:ind w:left="108"/>
        <w:rPr>
          <w:rFonts w:ascii="Arial" w:eastAsia="Arial" w:hAnsi="Arial" w:cs="Arial"/>
          <w:sz w:val="20"/>
          <w:szCs w:val="20"/>
        </w:rPr>
      </w:pPr>
      <w:r>
        <w:rPr>
          <w:rFonts w:ascii="Arial" w:eastAsia="Arial" w:hAnsi="Arial" w:cs="Arial"/>
          <w:b/>
          <w:sz w:val="20"/>
          <w:szCs w:val="20"/>
        </w:rPr>
        <w:t>(2) Project Title:</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r>
        <w:rPr>
          <w:rFonts w:ascii="Arial" w:eastAsia="Arial" w:hAnsi="Arial" w:cs="Arial"/>
          <w:sz w:val="20"/>
          <w:szCs w:val="20"/>
        </w:rPr>
        <w:tab/>
        <w:t> </w:t>
      </w:r>
    </w:p>
    <w:p w:rsidR="00593B02" w:rsidRDefault="00000000">
      <w:pPr>
        <w:tabs>
          <w:tab w:val="left" w:pos="4550"/>
          <w:tab w:val="left" w:pos="6994"/>
          <w:tab w:val="left" w:pos="9009"/>
          <w:tab w:val="left" w:pos="9412"/>
          <w:tab w:val="left" w:pos="9815"/>
          <w:tab w:val="left" w:pos="10367"/>
          <w:tab w:val="left" w:pos="10770"/>
          <w:tab w:val="left" w:pos="11173"/>
          <w:tab w:val="left" w:pos="13188"/>
          <w:tab w:val="left" w:pos="13745"/>
          <w:tab w:val="left" w:pos="14148"/>
          <w:tab w:val="left" w:pos="14700"/>
          <w:tab w:val="left" w:pos="15103"/>
        </w:tabs>
        <w:ind w:left="108"/>
        <w:rPr>
          <w:rFonts w:ascii="Times New Roman" w:eastAsia="Times New Roman" w:hAnsi="Times New Roman" w:cs="Times New Roman"/>
          <w:sz w:val="20"/>
          <w:szCs w:val="20"/>
        </w:rPr>
      </w:pPr>
      <w:r>
        <w:rPr>
          <w:rFonts w:ascii="Arial" w:eastAsia="Arial" w:hAnsi="Arial" w:cs="Arial"/>
          <w:b/>
          <w:sz w:val="20"/>
          <w:szCs w:val="20"/>
        </w:rPr>
        <w:t xml:space="preserve">(3) Project Duration (number of months): </w:t>
      </w:r>
      <w:r w:rsidR="007760C0">
        <w:rPr>
          <w:rFonts w:ascii="Arial" w:eastAsia="Arial" w:hAnsi="Arial" w:cs="Arial"/>
          <w:b/>
          <w:sz w:val="20"/>
          <w:szCs w:val="20"/>
        </w:rPr>
        <w:t>____________</w:t>
      </w:r>
      <w:r>
        <w:rPr>
          <w:rFonts w:ascii="Arial" w:eastAsia="Arial" w:hAnsi="Arial" w:cs="Arial"/>
          <w:sz w:val="20"/>
          <w:szCs w:val="20"/>
        </w:rPr>
        <w:t xml:space="preserve">      </w:t>
      </w:r>
      <w:proofErr w:type="gramStart"/>
      <w:r>
        <w:rPr>
          <w:rFonts w:ascii="Arial" w:eastAsia="Arial" w:hAnsi="Arial" w:cs="Arial"/>
          <w:sz w:val="20"/>
          <w:szCs w:val="20"/>
        </w:rPr>
        <w:t xml:space="preserve">   </w:t>
      </w:r>
      <w:r>
        <w:rPr>
          <w:rFonts w:ascii="Arial" w:eastAsia="Arial" w:hAnsi="Arial" w:cs="Arial"/>
          <w:b/>
          <w:sz w:val="20"/>
          <w:szCs w:val="20"/>
        </w:rPr>
        <w:t>(</w:t>
      </w:r>
      <w:proofErr w:type="gramEnd"/>
      <w:r>
        <w:rPr>
          <w:rFonts w:ascii="Arial" w:eastAsia="Arial" w:hAnsi="Arial" w:cs="Arial"/>
          <w:b/>
          <w:sz w:val="20"/>
          <w:szCs w:val="20"/>
        </w:rPr>
        <w:t xml:space="preserve">4) Project Start Date: </w:t>
      </w:r>
      <w:r>
        <w:rPr>
          <w:rFonts w:ascii="Arial" w:eastAsia="Arial" w:hAnsi="Arial" w:cs="Arial"/>
          <w:sz w:val="20"/>
          <w:szCs w:val="20"/>
        </w:rPr>
        <w:t>________________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b/>
          <w:sz w:val="20"/>
          <w:szCs w:val="20"/>
        </w:rPr>
        <w:t>(5)</w:t>
      </w:r>
      <w:r>
        <w:rPr>
          <w:rFonts w:ascii="Arial" w:eastAsia="Arial" w:hAnsi="Arial" w:cs="Arial"/>
          <w:sz w:val="20"/>
          <w:szCs w:val="20"/>
        </w:rPr>
        <w:t xml:space="preserve"> </w:t>
      </w:r>
      <w:r>
        <w:rPr>
          <w:rFonts w:ascii="Arial" w:eastAsia="Arial" w:hAnsi="Arial" w:cs="Arial"/>
          <w:b/>
          <w:sz w:val="20"/>
          <w:szCs w:val="20"/>
        </w:rPr>
        <w:t xml:space="preserve">Project End Date: </w:t>
      </w:r>
      <w:r>
        <w:rPr>
          <w:rFonts w:ascii="Arial" w:eastAsia="Arial" w:hAnsi="Arial" w:cs="Arial"/>
          <w:sz w:val="20"/>
          <w:szCs w:val="20"/>
        </w:rPr>
        <w:t>_________________ </w:t>
      </w:r>
      <w:r>
        <w:rPr>
          <w:rFonts w:ascii="Arial" w:eastAsia="Arial" w:hAnsi="Arial" w:cs="Arial"/>
          <w:sz w:val="20"/>
          <w:szCs w:val="20"/>
        </w:rPr>
        <w:tab/>
        <w:t> </w:t>
      </w:r>
      <w:r>
        <w:rPr>
          <w:rFonts w:ascii="Arial" w:eastAsia="Arial" w:hAnsi="Arial" w:cs="Arial"/>
          <w:sz w:val="20"/>
          <w:szCs w:val="20"/>
        </w:rPr>
        <w:tab/>
      </w:r>
      <w:r>
        <w:rPr>
          <w:rFonts w:ascii="Arial" w:eastAsia="Arial" w:hAnsi="Arial" w:cs="Arial"/>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tbl>
      <w:tblPr>
        <w:tblStyle w:val="a"/>
        <w:tblW w:w="158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1"/>
        <w:gridCol w:w="2037"/>
        <w:gridCol w:w="2041"/>
        <w:gridCol w:w="620"/>
        <w:gridCol w:w="534"/>
        <w:gridCol w:w="531"/>
        <w:gridCol w:w="594"/>
        <w:gridCol w:w="585"/>
        <w:gridCol w:w="757"/>
        <w:gridCol w:w="499"/>
        <w:gridCol w:w="499"/>
        <w:gridCol w:w="502"/>
        <w:gridCol w:w="499"/>
        <w:gridCol w:w="499"/>
        <w:gridCol w:w="747"/>
        <w:gridCol w:w="502"/>
        <w:gridCol w:w="518"/>
        <w:gridCol w:w="359"/>
        <w:gridCol w:w="499"/>
        <w:gridCol w:w="502"/>
        <w:gridCol w:w="788"/>
      </w:tblGrid>
      <w:tr w:rsidR="00593B02">
        <w:trPr>
          <w:trHeight w:val="213"/>
          <w:jc w:val="center"/>
        </w:trPr>
        <w:tc>
          <w:tcPr>
            <w:tcW w:w="1781" w:type="dxa"/>
            <w:vMerge w:val="restart"/>
            <w:shd w:val="clear" w:color="auto" w:fill="auto"/>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(6) OBJECTIVES</w:t>
            </w:r>
          </w:p>
          <w:p w:rsidR="00593B02" w:rsidRDefault="00000000">
            <w:pPr>
              <w:jc w:val="center"/>
              <w:rPr>
                <w:rFonts w:ascii="Arial" w:eastAsia="Arial" w:hAnsi="Arial" w:cs="Arial"/>
                <w:b/>
                <w:sz w:val="18"/>
                <w:szCs w:val="18"/>
              </w:rPr>
            </w:pPr>
            <w:r>
              <w:rPr>
                <w:rFonts w:ascii="Arial" w:eastAsia="Arial" w:hAnsi="Arial" w:cs="Arial"/>
                <w:i/>
                <w:sz w:val="18"/>
                <w:szCs w:val="18"/>
              </w:rPr>
              <w:t>(with % weight)</w:t>
            </w:r>
          </w:p>
        </w:tc>
        <w:tc>
          <w:tcPr>
            <w:tcW w:w="2037" w:type="dxa"/>
            <w:vMerge w:val="restart"/>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(7) TARGET ACTIVITIES</w:t>
            </w:r>
          </w:p>
        </w:tc>
        <w:tc>
          <w:tcPr>
            <w:tcW w:w="2041" w:type="dxa"/>
            <w:vMerge w:val="restart"/>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 xml:space="preserve">(8) TARGET ACCOMPLISHMENT </w:t>
            </w:r>
          </w:p>
          <w:p w:rsidR="00593B02" w:rsidRDefault="00000000">
            <w:pPr>
              <w:jc w:val="center"/>
              <w:rPr>
                <w:rFonts w:ascii="Arial" w:eastAsia="Arial" w:hAnsi="Arial" w:cs="Arial"/>
                <w:b/>
                <w:sz w:val="18"/>
                <w:szCs w:val="18"/>
              </w:rPr>
            </w:pPr>
            <w:r>
              <w:rPr>
                <w:rFonts w:ascii="Arial" w:eastAsia="Arial" w:hAnsi="Arial" w:cs="Arial"/>
                <w:i/>
                <w:sz w:val="18"/>
                <w:szCs w:val="18"/>
              </w:rPr>
              <w:t>(with % weight and objectively verifiable indicators)</w:t>
            </w:r>
          </w:p>
        </w:tc>
        <w:tc>
          <w:tcPr>
            <w:tcW w:w="10034" w:type="dxa"/>
            <w:gridSpan w:val="18"/>
          </w:tcPr>
          <w:p w:rsidR="00593B02" w:rsidRDefault="00000000">
            <w:pPr>
              <w:jc w:val="center"/>
              <w:rPr>
                <w:rFonts w:ascii="Arial" w:eastAsia="Arial" w:hAnsi="Arial" w:cs="Arial"/>
                <w:b/>
                <w:sz w:val="20"/>
                <w:szCs w:val="20"/>
              </w:rPr>
            </w:pPr>
            <w:r>
              <w:rPr>
                <w:rFonts w:ascii="Arial" w:eastAsia="Arial" w:hAnsi="Arial" w:cs="Arial"/>
                <w:b/>
                <w:sz w:val="20"/>
                <w:szCs w:val="20"/>
              </w:rPr>
              <w:t>(9) YEARLY AND QUARTERLY TARGETS</w:t>
            </w:r>
          </w:p>
        </w:tc>
      </w:tr>
      <w:tr w:rsidR="00593B02">
        <w:trPr>
          <w:trHeight w:val="446"/>
          <w:jc w:val="center"/>
        </w:trPr>
        <w:tc>
          <w:tcPr>
            <w:tcW w:w="1781" w:type="dxa"/>
            <w:vMerge/>
            <w:shd w:val="clear" w:color="auto" w:fill="auto"/>
            <w:vAlign w:val="center"/>
          </w:tcPr>
          <w:p w:rsidR="00593B02" w:rsidRDefault="00593B02">
            <w:pPr>
              <w:widowControl w:val="0"/>
              <w:pBdr>
                <w:top w:val="nil"/>
                <w:left w:val="nil"/>
                <w:bottom w:val="nil"/>
                <w:right w:val="nil"/>
                <w:between w:val="nil"/>
              </w:pBdr>
              <w:spacing w:line="276" w:lineRule="auto"/>
              <w:rPr>
                <w:rFonts w:ascii="Arial" w:eastAsia="Arial" w:hAnsi="Arial" w:cs="Arial"/>
                <w:b/>
                <w:sz w:val="20"/>
                <w:szCs w:val="20"/>
              </w:rPr>
            </w:pPr>
          </w:p>
        </w:tc>
        <w:tc>
          <w:tcPr>
            <w:tcW w:w="2037" w:type="dxa"/>
            <w:vMerge/>
            <w:vAlign w:val="center"/>
          </w:tcPr>
          <w:p w:rsidR="00593B02" w:rsidRDefault="00593B02">
            <w:pPr>
              <w:widowControl w:val="0"/>
              <w:pBdr>
                <w:top w:val="nil"/>
                <w:left w:val="nil"/>
                <w:bottom w:val="nil"/>
                <w:right w:val="nil"/>
                <w:between w:val="nil"/>
              </w:pBdr>
              <w:spacing w:line="276" w:lineRule="auto"/>
              <w:rPr>
                <w:rFonts w:ascii="Arial" w:eastAsia="Arial" w:hAnsi="Arial" w:cs="Arial"/>
                <w:b/>
                <w:sz w:val="20"/>
                <w:szCs w:val="20"/>
              </w:rPr>
            </w:pPr>
          </w:p>
        </w:tc>
        <w:tc>
          <w:tcPr>
            <w:tcW w:w="2041" w:type="dxa"/>
            <w:vMerge/>
            <w:vAlign w:val="center"/>
          </w:tcPr>
          <w:p w:rsidR="00593B02" w:rsidRDefault="00593B02">
            <w:pPr>
              <w:widowControl w:val="0"/>
              <w:pBdr>
                <w:top w:val="nil"/>
                <w:left w:val="nil"/>
                <w:bottom w:val="nil"/>
                <w:right w:val="nil"/>
                <w:between w:val="nil"/>
              </w:pBdr>
              <w:spacing w:line="276" w:lineRule="auto"/>
              <w:rPr>
                <w:rFonts w:ascii="Arial" w:eastAsia="Arial" w:hAnsi="Arial" w:cs="Arial"/>
                <w:b/>
                <w:sz w:val="20"/>
                <w:szCs w:val="20"/>
              </w:rPr>
            </w:pPr>
          </w:p>
        </w:tc>
        <w:tc>
          <w:tcPr>
            <w:tcW w:w="3621" w:type="dxa"/>
            <w:gridSpan w:val="6"/>
            <w:shd w:val="clear" w:color="auto" w:fill="auto"/>
            <w:vAlign w:val="center"/>
          </w:tcPr>
          <w:p w:rsidR="00593B02" w:rsidRDefault="00000000">
            <w:pPr>
              <w:jc w:val="center"/>
              <w:rPr>
                <w:rFonts w:ascii="Arial" w:eastAsia="Arial" w:hAnsi="Arial" w:cs="Arial"/>
                <w:b/>
                <w:sz w:val="16"/>
                <w:szCs w:val="16"/>
              </w:rPr>
            </w:pPr>
            <w:r>
              <w:rPr>
                <w:rFonts w:ascii="Arial" w:eastAsia="Arial" w:hAnsi="Arial" w:cs="Arial"/>
                <w:b/>
                <w:sz w:val="16"/>
                <w:szCs w:val="16"/>
              </w:rPr>
              <w:t xml:space="preserve">Y1 </w:t>
            </w:r>
          </w:p>
          <w:p w:rsidR="00593B02" w:rsidRDefault="00000000">
            <w:pPr>
              <w:jc w:val="center"/>
              <w:rPr>
                <w:rFonts w:ascii="Arial" w:eastAsia="Arial" w:hAnsi="Arial" w:cs="Arial"/>
                <w:b/>
                <w:sz w:val="16"/>
                <w:szCs w:val="16"/>
              </w:rPr>
            </w:pPr>
            <w:r>
              <w:rPr>
                <w:rFonts w:ascii="Arial" w:eastAsia="Arial" w:hAnsi="Arial" w:cs="Arial"/>
                <w:i/>
                <w:sz w:val="16"/>
                <w:szCs w:val="16"/>
              </w:rPr>
              <w:t>(with % weight per year and quarter)</w:t>
            </w:r>
          </w:p>
        </w:tc>
        <w:tc>
          <w:tcPr>
            <w:tcW w:w="3245" w:type="dxa"/>
            <w:gridSpan w:val="6"/>
            <w:shd w:val="clear" w:color="auto" w:fill="auto"/>
            <w:vAlign w:val="center"/>
          </w:tcPr>
          <w:p w:rsidR="00593B02" w:rsidRDefault="00000000">
            <w:pPr>
              <w:jc w:val="center"/>
              <w:rPr>
                <w:rFonts w:ascii="Arial" w:eastAsia="Arial" w:hAnsi="Arial" w:cs="Arial"/>
                <w:b/>
                <w:sz w:val="16"/>
                <w:szCs w:val="16"/>
              </w:rPr>
            </w:pPr>
            <w:r>
              <w:rPr>
                <w:rFonts w:ascii="Arial" w:eastAsia="Arial" w:hAnsi="Arial" w:cs="Arial"/>
                <w:b/>
                <w:sz w:val="16"/>
                <w:szCs w:val="16"/>
              </w:rPr>
              <w:t>Y2</w:t>
            </w:r>
          </w:p>
          <w:p w:rsidR="00593B02" w:rsidRDefault="00000000">
            <w:pPr>
              <w:jc w:val="center"/>
              <w:rPr>
                <w:rFonts w:ascii="Arial" w:eastAsia="Arial" w:hAnsi="Arial" w:cs="Arial"/>
                <w:b/>
                <w:sz w:val="16"/>
                <w:szCs w:val="16"/>
              </w:rPr>
            </w:pPr>
            <w:r>
              <w:rPr>
                <w:rFonts w:ascii="Arial" w:eastAsia="Arial" w:hAnsi="Arial" w:cs="Arial"/>
                <w:i/>
                <w:sz w:val="16"/>
                <w:szCs w:val="16"/>
              </w:rPr>
              <w:t>(with % weight per year and quarter)</w:t>
            </w:r>
          </w:p>
        </w:tc>
        <w:tc>
          <w:tcPr>
            <w:tcW w:w="3168" w:type="dxa"/>
            <w:gridSpan w:val="6"/>
            <w:shd w:val="clear" w:color="auto" w:fill="auto"/>
            <w:vAlign w:val="center"/>
          </w:tcPr>
          <w:p w:rsidR="00593B02" w:rsidRDefault="00000000">
            <w:pPr>
              <w:jc w:val="center"/>
              <w:rPr>
                <w:rFonts w:ascii="Arial" w:eastAsia="Arial" w:hAnsi="Arial" w:cs="Arial"/>
                <w:b/>
                <w:sz w:val="16"/>
                <w:szCs w:val="16"/>
              </w:rPr>
            </w:pPr>
            <w:r>
              <w:rPr>
                <w:rFonts w:ascii="Arial" w:eastAsia="Arial" w:hAnsi="Arial" w:cs="Arial"/>
                <w:b/>
                <w:sz w:val="16"/>
                <w:szCs w:val="16"/>
              </w:rPr>
              <w:t xml:space="preserve">Y3 </w:t>
            </w:r>
          </w:p>
          <w:p w:rsidR="00593B02" w:rsidRDefault="00000000">
            <w:pPr>
              <w:jc w:val="center"/>
              <w:rPr>
                <w:rFonts w:ascii="Arial" w:eastAsia="Arial" w:hAnsi="Arial" w:cs="Arial"/>
                <w:b/>
                <w:color w:val="0000FF"/>
                <w:sz w:val="16"/>
                <w:szCs w:val="16"/>
              </w:rPr>
            </w:pPr>
            <w:r>
              <w:rPr>
                <w:rFonts w:ascii="Arial" w:eastAsia="Arial" w:hAnsi="Arial" w:cs="Arial"/>
                <w:i/>
                <w:sz w:val="16"/>
                <w:szCs w:val="16"/>
              </w:rPr>
              <w:t>(with % weight per year and quarter)</w:t>
            </w:r>
          </w:p>
        </w:tc>
      </w:tr>
      <w:tr w:rsidR="00593B02" w:rsidTr="007760C0">
        <w:trPr>
          <w:trHeight w:val="230"/>
          <w:jc w:val="center"/>
        </w:trPr>
        <w:tc>
          <w:tcPr>
            <w:tcW w:w="1781" w:type="dxa"/>
            <w:vMerge/>
            <w:shd w:val="clear" w:color="auto" w:fill="auto"/>
            <w:vAlign w:val="center"/>
          </w:tcPr>
          <w:p w:rsidR="00593B02" w:rsidRDefault="00593B02">
            <w:pPr>
              <w:widowControl w:val="0"/>
              <w:pBdr>
                <w:top w:val="nil"/>
                <w:left w:val="nil"/>
                <w:bottom w:val="nil"/>
                <w:right w:val="nil"/>
                <w:between w:val="nil"/>
              </w:pBdr>
              <w:spacing w:line="276" w:lineRule="auto"/>
              <w:rPr>
                <w:rFonts w:ascii="Arial" w:eastAsia="Arial" w:hAnsi="Arial" w:cs="Arial"/>
                <w:b/>
                <w:color w:val="0000FF"/>
                <w:sz w:val="16"/>
                <w:szCs w:val="16"/>
              </w:rPr>
            </w:pPr>
          </w:p>
        </w:tc>
        <w:tc>
          <w:tcPr>
            <w:tcW w:w="2037" w:type="dxa"/>
            <w:vMerge/>
            <w:vAlign w:val="center"/>
          </w:tcPr>
          <w:p w:rsidR="00593B02" w:rsidRDefault="00593B02">
            <w:pPr>
              <w:widowControl w:val="0"/>
              <w:pBdr>
                <w:top w:val="nil"/>
                <w:left w:val="nil"/>
                <w:bottom w:val="nil"/>
                <w:right w:val="nil"/>
                <w:between w:val="nil"/>
              </w:pBdr>
              <w:spacing w:line="276" w:lineRule="auto"/>
              <w:rPr>
                <w:rFonts w:ascii="Arial" w:eastAsia="Arial" w:hAnsi="Arial" w:cs="Arial"/>
                <w:b/>
                <w:color w:val="0000FF"/>
                <w:sz w:val="16"/>
                <w:szCs w:val="16"/>
              </w:rPr>
            </w:pPr>
          </w:p>
        </w:tc>
        <w:tc>
          <w:tcPr>
            <w:tcW w:w="2041" w:type="dxa"/>
            <w:vMerge/>
            <w:vAlign w:val="center"/>
          </w:tcPr>
          <w:p w:rsidR="00593B02" w:rsidRDefault="00593B02">
            <w:pPr>
              <w:widowControl w:val="0"/>
              <w:pBdr>
                <w:top w:val="nil"/>
                <w:left w:val="nil"/>
                <w:bottom w:val="nil"/>
                <w:right w:val="nil"/>
                <w:between w:val="nil"/>
              </w:pBdr>
              <w:spacing w:line="276" w:lineRule="auto"/>
              <w:rPr>
                <w:rFonts w:ascii="Arial" w:eastAsia="Arial" w:hAnsi="Arial" w:cs="Arial"/>
                <w:b/>
                <w:color w:val="0000FF"/>
                <w:sz w:val="16"/>
                <w:szCs w:val="16"/>
              </w:rPr>
            </w:pPr>
          </w:p>
        </w:tc>
        <w:tc>
          <w:tcPr>
            <w:tcW w:w="620"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Q1</w:t>
            </w:r>
          </w:p>
        </w:tc>
        <w:tc>
          <w:tcPr>
            <w:tcW w:w="534"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Q2</w:t>
            </w:r>
          </w:p>
        </w:tc>
        <w:tc>
          <w:tcPr>
            <w:tcW w:w="531"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Q3</w:t>
            </w:r>
          </w:p>
        </w:tc>
        <w:tc>
          <w:tcPr>
            <w:tcW w:w="594"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Q4</w:t>
            </w:r>
          </w:p>
        </w:tc>
        <w:tc>
          <w:tcPr>
            <w:tcW w:w="585" w:type="dxa"/>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Total</w:t>
            </w:r>
          </w:p>
        </w:tc>
        <w:tc>
          <w:tcPr>
            <w:tcW w:w="757" w:type="dxa"/>
          </w:tcPr>
          <w:p w:rsidR="00593B02" w:rsidRDefault="00000000">
            <w:pPr>
              <w:jc w:val="center"/>
              <w:rPr>
                <w:rFonts w:ascii="Arial" w:eastAsia="Arial" w:hAnsi="Arial" w:cs="Arial"/>
                <w:b/>
                <w:sz w:val="14"/>
                <w:szCs w:val="14"/>
              </w:rPr>
            </w:pPr>
            <w:r>
              <w:rPr>
                <w:rFonts w:ascii="Arial" w:eastAsia="Arial" w:hAnsi="Arial" w:cs="Arial"/>
                <w:b/>
                <w:sz w:val="14"/>
                <w:szCs w:val="14"/>
              </w:rPr>
              <w:t>Weighted Yearly total</w:t>
            </w:r>
          </w:p>
        </w:tc>
        <w:tc>
          <w:tcPr>
            <w:tcW w:w="499"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(d1)</w:t>
            </w:r>
          </w:p>
          <w:p w:rsidR="00593B02" w:rsidRDefault="00000000">
            <w:pPr>
              <w:jc w:val="center"/>
              <w:rPr>
                <w:rFonts w:ascii="Arial" w:eastAsia="Arial" w:hAnsi="Arial" w:cs="Arial"/>
                <w:b/>
                <w:sz w:val="14"/>
                <w:szCs w:val="14"/>
              </w:rPr>
            </w:pPr>
            <w:r>
              <w:rPr>
                <w:rFonts w:ascii="Arial" w:eastAsia="Arial" w:hAnsi="Arial" w:cs="Arial"/>
                <w:b/>
                <w:sz w:val="14"/>
                <w:szCs w:val="14"/>
              </w:rPr>
              <w:t>Q1</w:t>
            </w:r>
          </w:p>
        </w:tc>
        <w:tc>
          <w:tcPr>
            <w:tcW w:w="499"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(d2)</w:t>
            </w:r>
          </w:p>
          <w:p w:rsidR="00593B02" w:rsidRDefault="00000000">
            <w:pPr>
              <w:jc w:val="center"/>
              <w:rPr>
                <w:rFonts w:ascii="Arial" w:eastAsia="Arial" w:hAnsi="Arial" w:cs="Arial"/>
                <w:b/>
                <w:sz w:val="14"/>
                <w:szCs w:val="14"/>
              </w:rPr>
            </w:pPr>
            <w:r>
              <w:rPr>
                <w:rFonts w:ascii="Arial" w:eastAsia="Arial" w:hAnsi="Arial" w:cs="Arial"/>
                <w:b/>
                <w:sz w:val="14"/>
                <w:szCs w:val="14"/>
              </w:rPr>
              <w:t>Q2</w:t>
            </w:r>
          </w:p>
        </w:tc>
        <w:tc>
          <w:tcPr>
            <w:tcW w:w="502"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(d3)</w:t>
            </w:r>
          </w:p>
          <w:p w:rsidR="00593B02" w:rsidRDefault="00000000">
            <w:pPr>
              <w:jc w:val="center"/>
              <w:rPr>
                <w:rFonts w:ascii="Arial" w:eastAsia="Arial" w:hAnsi="Arial" w:cs="Arial"/>
                <w:b/>
                <w:sz w:val="14"/>
                <w:szCs w:val="14"/>
              </w:rPr>
            </w:pPr>
            <w:r>
              <w:rPr>
                <w:rFonts w:ascii="Arial" w:eastAsia="Arial" w:hAnsi="Arial" w:cs="Arial"/>
                <w:b/>
                <w:sz w:val="14"/>
                <w:szCs w:val="14"/>
              </w:rPr>
              <w:t>Q3</w:t>
            </w:r>
          </w:p>
        </w:tc>
        <w:tc>
          <w:tcPr>
            <w:tcW w:w="499"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(d4)</w:t>
            </w:r>
          </w:p>
          <w:p w:rsidR="00593B02" w:rsidRDefault="00000000">
            <w:pPr>
              <w:jc w:val="center"/>
              <w:rPr>
                <w:rFonts w:ascii="Arial" w:eastAsia="Arial" w:hAnsi="Arial" w:cs="Arial"/>
                <w:b/>
                <w:sz w:val="14"/>
                <w:szCs w:val="14"/>
              </w:rPr>
            </w:pPr>
            <w:r>
              <w:rPr>
                <w:rFonts w:ascii="Arial" w:eastAsia="Arial" w:hAnsi="Arial" w:cs="Arial"/>
                <w:b/>
                <w:sz w:val="14"/>
                <w:szCs w:val="14"/>
              </w:rPr>
              <w:t>Q4</w:t>
            </w:r>
          </w:p>
        </w:tc>
        <w:tc>
          <w:tcPr>
            <w:tcW w:w="499" w:type="dxa"/>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(d5)</w:t>
            </w:r>
          </w:p>
          <w:p w:rsidR="00593B02" w:rsidRDefault="00000000">
            <w:pPr>
              <w:jc w:val="center"/>
              <w:rPr>
                <w:rFonts w:ascii="Arial" w:eastAsia="Arial" w:hAnsi="Arial" w:cs="Arial"/>
                <w:b/>
                <w:sz w:val="14"/>
                <w:szCs w:val="14"/>
              </w:rPr>
            </w:pPr>
            <w:r>
              <w:rPr>
                <w:rFonts w:ascii="Arial" w:eastAsia="Arial" w:hAnsi="Arial" w:cs="Arial"/>
                <w:b/>
                <w:sz w:val="14"/>
                <w:szCs w:val="14"/>
              </w:rPr>
              <w:t>Total</w:t>
            </w:r>
          </w:p>
        </w:tc>
        <w:tc>
          <w:tcPr>
            <w:tcW w:w="747" w:type="dxa"/>
          </w:tcPr>
          <w:p w:rsidR="00593B02" w:rsidRDefault="00000000">
            <w:pPr>
              <w:jc w:val="center"/>
              <w:rPr>
                <w:rFonts w:ascii="Arial" w:eastAsia="Arial" w:hAnsi="Arial" w:cs="Arial"/>
                <w:b/>
                <w:sz w:val="14"/>
                <w:szCs w:val="14"/>
              </w:rPr>
            </w:pPr>
            <w:r>
              <w:rPr>
                <w:rFonts w:ascii="Arial" w:eastAsia="Arial" w:hAnsi="Arial" w:cs="Arial"/>
                <w:b/>
                <w:sz w:val="14"/>
                <w:szCs w:val="14"/>
              </w:rPr>
              <w:t>Weighted Yearly total</w:t>
            </w:r>
          </w:p>
        </w:tc>
        <w:tc>
          <w:tcPr>
            <w:tcW w:w="502"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(e1)</w:t>
            </w:r>
          </w:p>
          <w:p w:rsidR="00593B02" w:rsidRDefault="00000000">
            <w:pPr>
              <w:jc w:val="center"/>
              <w:rPr>
                <w:rFonts w:ascii="Arial" w:eastAsia="Arial" w:hAnsi="Arial" w:cs="Arial"/>
                <w:b/>
                <w:sz w:val="14"/>
                <w:szCs w:val="14"/>
              </w:rPr>
            </w:pPr>
            <w:r>
              <w:rPr>
                <w:rFonts w:ascii="Arial" w:eastAsia="Arial" w:hAnsi="Arial" w:cs="Arial"/>
                <w:b/>
                <w:sz w:val="14"/>
                <w:szCs w:val="14"/>
              </w:rPr>
              <w:t>Q1</w:t>
            </w:r>
          </w:p>
        </w:tc>
        <w:tc>
          <w:tcPr>
            <w:tcW w:w="518"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(e2)</w:t>
            </w:r>
          </w:p>
          <w:p w:rsidR="00593B02" w:rsidRDefault="00000000">
            <w:pPr>
              <w:jc w:val="center"/>
              <w:rPr>
                <w:rFonts w:ascii="Arial" w:eastAsia="Arial" w:hAnsi="Arial" w:cs="Arial"/>
                <w:b/>
                <w:sz w:val="14"/>
                <w:szCs w:val="14"/>
              </w:rPr>
            </w:pPr>
            <w:r>
              <w:rPr>
                <w:rFonts w:ascii="Arial" w:eastAsia="Arial" w:hAnsi="Arial" w:cs="Arial"/>
                <w:b/>
                <w:sz w:val="14"/>
                <w:szCs w:val="14"/>
              </w:rPr>
              <w:t>Q2</w:t>
            </w:r>
          </w:p>
        </w:tc>
        <w:tc>
          <w:tcPr>
            <w:tcW w:w="359"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(e3)</w:t>
            </w:r>
          </w:p>
          <w:p w:rsidR="00593B02" w:rsidRDefault="00000000">
            <w:pPr>
              <w:jc w:val="center"/>
              <w:rPr>
                <w:rFonts w:ascii="Arial" w:eastAsia="Arial" w:hAnsi="Arial" w:cs="Arial"/>
                <w:b/>
                <w:sz w:val="14"/>
                <w:szCs w:val="14"/>
              </w:rPr>
            </w:pPr>
            <w:r>
              <w:rPr>
                <w:rFonts w:ascii="Arial" w:eastAsia="Arial" w:hAnsi="Arial" w:cs="Arial"/>
                <w:b/>
                <w:sz w:val="14"/>
                <w:szCs w:val="14"/>
              </w:rPr>
              <w:t>Q3</w:t>
            </w:r>
          </w:p>
        </w:tc>
        <w:tc>
          <w:tcPr>
            <w:tcW w:w="499" w:type="dxa"/>
            <w:shd w:val="clear" w:color="auto" w:fill="auto"/>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(e4)</w:t>
            </w:r>
          </w:p>
          <w:p w:rsidR="00593B02" w:rsidRDefault="00000000">
            <w:pPr>
              <w:jc w:val="center"/>
              <w:rPr>
                <w:rFonts w:ascii="Arial" w:eastAsia="Arial" w:hAnsi="Arial" w:cs="Arial"/>
                <w:b/>
                <w:sz w:val="14"/>
                <w:szCs w:val="14"/>
              </w:rPr>
            </w:pPr>
            <w:r>
              <w:rPr>
                <w:rFonts w:ascii="Arial" w:eastAsia="Arial" w:hAnsi="Arial" w:cs="Arial"/>
                <w:b/>
                <w:sz w:val="14"/>
                <w:szCs w:val="14"/>
              </w:rPr>
              <w:t>Q4</w:t>
            </w:r>
          </w:p>
        </w:tc>
        <w:tc>
          <w:tcPr>
            <w:tcW w:w="502" w:type="dxa"/>
            <w:vAlign w:val="center"/>
          </w:tcPr>
          <w:p w:rsidR="00593B02" w:rsidRDefault="00000000">
            <w:pPr>
              <w:jc w:val="center"/>
              <w:rPr>
                <w:rFonts w:ascii="Arial" w:eastAsia="Arial" w:hAnsi="Arial" w:cs="Arial"/>
                <w:b/>
                <w:sz w:val="14"/>
                <w:szCs w:val="14"/>
              </w:rPr>
            </w:pPr>
            <w:r>
              <w:rPr>
                <w:rFonts w:ascii="Arial" w:eastAsia="Arial" w:hAnsi="Arial" w:cs="Arial"/>
                <w:b/>
                <w:sz w:val="14"/>
                <w:szCs w:val="14"/>
              </w:rPr>
              <w:t>(e5)</w:t>
            </w:r>
          </w:p>
          <w:p w:rsidR="00593B02" w:rsidRDefault="00000000">
            <w:pPr>
              <w:jc w:val="center"/>
              <w:rPr>
                <w:rFonts w:ascii="Arial" w:eastAsia="Arial" w:hAnsi="Arial" w:cs="Arial"/>
                <w:b/>
                <w:sz w:val="14"/>
                <w:szCs w:val="14"/>
              </w:rPr>
            </w:pPr>
            <w:r>
              <w:rPr>
                <w:rFonts w:ascii="Arial" w:eastAsia="Arial" w:hAnsi="Arial" w:cs="Arial"/>
                <w:b/>
                <w:sz w:val="14"/>
                <w:szCs w:val="14"/>
              </w:rPr>
              <w:t>Total</w:t>
            </w:r>
          </w:p>
        </w:tc>
        <w:tc>
          <w:tcPr>
            <w:tcW w:w="788" w:type="dxa"/>
          </w:tcPr>
          <w:p w:rsidR="00593B02" w:rsidRDefault="00000000">
            <w:pPr>
              <w:jc w:val="center"/>
              <w:rPr>
                <w:rFonts w:ascii="Arial" w:eastAsia="Arial" w:hAnsi="Arial" w:cs="Arial"/>
                <w:b/>
                <w:sz w:val="14"/>
                <w:szCs w:val="14"/>
              </w:rPr>
            </w:pPr>
            <w:r>
              <w:rPr>
                <w:rFonts w:ascii="Arial" w:eastAsia="Arial" w:hAnsi="Arial" w:cs="Arial"/>
                <w:b/>
                <w:sz w:val="14"/>
                <w:szCs w:val="14"/>
              </w:rPr>
              <w:t>Weighted Yearly total</w:t>
            </w:r>
          </w:p>
        </w:tc>
      </w:tr>
      <w:tr w:rsidR="00593B02" w:rsidTr="007760C0">
        <w:trPr>
          <w:trHeight w:val="1043"/>
          <w:jc w:val="center"/>
        </w:trPr>
        <w:tc>
          <w:tcPr>
            <w:tcW w:w="1781" w:type="dxa"/>
            <w:shd w:val="clear" w:color="auto" w:fill="auto"/>
            <w:vAlign w:val="center"/>
          </w:tcPr>
          <w:p w:rsidR="00593B02" w:rsidRPr="007760C0" w:rsidRDefault="00000000" w:rsidP="007760C0">
            <w:pPr>
              <w:numPr>
                <w:ilvl w:val="0"/>
                <w:numId w:val="2"/>
              </w:numPr>
              <w:ind w:left="308" w:hanging="270"/>
              <w:rPr>
                <w:rFonts w:ascii="Arial" w:eastAsia="Arial" w:hAnsi="Arial" w:cs="Arial"/>
                <w:sz w:val="16"/>
                <w:szCs w:val="16"/>
              </w:rPr>
            </w:pPr>
            <w:r w:rsidRPr="007760C0">
              <w:rPr>
                <w:rFonts w:ascii="Arial" w:eastAsia="Arial" w:hAnsi="Arial" w:cs="Arial"/>
                <w:sz w:val="16"/>
                <w:szCs w:val="16"/>
              </w:rPr>
              <w:t xml:space="preserve"> </w:t>
            </w:r>
          </w:p>
        </w:tc>
        <w:tc>
          <w:tcPr>
            <w:tcW w:w="2037" w:type="dxa"/>
          </w:tcPr>
          <w:p w:rsidR="00593B02" w:rsidRDefault="00593B02" w:rsidP="007760C0">
            <w:pPr>
              <w:rPr>
                <w:rFonts w:ascii="Arial" w:eastAsia="Arial" w:hAnsi="Arial" w:cs="Arial"/>
                <w:sz w:val="16"/>
                <w:szCs w:val="16"/>
              </w:rPr>
            </w:pPr>
          </w:p>
        </w:tc>
        <w:tc>
          <w:tcPr>
            <w:tcW w:w="2041" w:type="dxa"/>
          </w:tcPr>
          <w:p w:rsidR="007760C0" w:rsidRDefault="007760C0" w:rsidP="007760C0">
            <w:pPr>
              <w:rPr>
                <w:rFonts w:ascii="Arial" w:eastAsia="Arial" w:hAnsi="Arial" w:cs="Arial"/>
                <w:sz w:val="16"/>
                <w:szCs w:val="16"/>
              </w:rPr>
            </w:pPr>
          </w:p>
          <w:p w:rsidR="00593B02" w:rsidRDefault="00593B02">
            <w:pPr>
              <w:rPr>
                <w:rFonts w:ascii="Arial" w:eastAsia="Arial" w:hAnsi="Arial" w:cs="Arial"/>
                <w:sz w:val="16"/>
                <w:szCs w:val="16"/>
              </w:rPr>
            </w:pPr>
          </w:p>
        </w:tc>
        <w:tc>
          <w:tcPr>
            <w:tcW w:w="620" w:type="dxa"/>
            <w:shd w:val="clear" w:color="auto" w:fill="auto"/>
            <w:vAlign w:val="center"/>
          </w:tcPr>
          <w:p w:rsidR="00593B02" w:rsidRDefault="00593B02">
            <w:pPr>
              <w:jc w:val="center"/>
              <w:rPr>
                <w:rFonts w:ascii="Arial" w:eastAsia="Arial" w:hAnsi="Arial" w:cs="Arial"/>
                <w:sz w:val="16"/>
                <w:szCs w:val="16"/>
              </w:rPr>
            </w:pPr>
          </w:p>
        </w:tc>
        <w:tc>
          <w:tcPr>
            <w:tcW w:w="534" w:type="dxa"/>
            <w:shd w:val="clear" w:color="auto" w:fill="auto"/>
            <w:vAlign w:val="center"/>
          </w:tcPr>
          <w:p w:rsidR="00593B02" w:rsidRDefault="00593B02" w:rsidP="007760C0">
            <w:pPr>
              <w:rPr>
                <w:rFonts w:ascii="Arial" w:eastAsia="Arial" w:hAnsi="Arial" w:cs="Arial"/>
                <w:sz w:val="16"/>
                <w:szCs w:val="16"/>
              </w:rPr>
            </w:pPr>
          </w:p>
        </w:tc>
        <w:tc>
          <w:tcPr>
            <w:tcW w:w="531" w:type="dxa"/>
            <w:shd w:val="clear" w:color="auto" w:fill="auto"/>
            <w:vAlign w:val="center"/>
          </w:tcPr>
          <w:p w:rsidR="00593B02" w:rsidRDefault="00593B02" w:rsidP="007760C0">
            <w:pPr>
              <w:rPr>
                <w:rFonts w:ascii="Arial" w:eastAsia="Arial" w:hAnsi="Arial" w:cs="Arial"/>
                <w:sz w:val="16"/>
                <w:szCs w:val="16"/>
              </w:rPr>
            </w:pPr>
          </w:p>
        </w:tc>
        <w:tc>
          <w:tcPr>
            <w:tcW w:w="594" w:type="dxa"/>
            <w:shd w:val="clear" w:color="auto" w:fill="auto"/>
            <w:vAlign w:val="center"/>
          </w:tcPr>
          <w:p w:rsidR="00593B02" w:rsidRDefault="00593B02">
            <w:pPr>
              <w:jc w:val="center"/>
              <w:rPr>
                <w:rFonts w:ascii="Arial" w:eastAsia="Arial" w:hAnsi="Arial" w:cs="Arial"/>
                <w:sz w:val="16"/>
                <w:szCs w:val="16"/>
              </w:rPr>
            </w:pPr>
          </w:p>
        </w:tc>
        <w:tc>
          <w:tcPr>
            <w:tcW w:w="585" w:type="dxa"/>
            <w:vAlign w:val="center"/>
          </w:tcPr>
          <w:p w:rsidR="00593B02" w:rsidRDefault="00593B02" w:rsidP="007760C0">
            <w:pPr>
              <w:rPr>
                <w:rFonts w:ascii="Arial" w:eastAsia="Arial" w:hAnsi="Arial" w:cs="Arial"/>
                <w:color w:val="FF0000"/>
                <w:sz w:val="16"/>
                <w:szCs w:val="16"/>
              </w:rPr>
            </w:pPr>
          </w:p>
        </w:tc>
        <w:tc>
          <w:tcPr>
            <w:tcW w:w="757" w:type="dxa"/>
            <w:shd w:val="clear" w:color="auto" w:fill="auto"/>
            <w:vAlign w:val="center"/>
          </w:tcPr>
          <w:p w:rsidR="00593B02" w:rsidRDefault="00593B02" w:rsidP="007760C0">
            <w:pPr>
              <w:rPr>
                <w:rFonts w:ascii="Arial" w:eastAsia="Arial" w:hAnsi="Arial" w:cs="Arial"/>
                <w:sz w:val="16"/>
                <w:szCs w:val="16"/>
              </w:rPr>
            </w:pPr>
          </w:p>
        </w:tc>
        <w:tc>
          <w:tcPr>
            <w:tcW w:w="499" w:type="dxa"/>
            <w:shd w:val="clear" w:color="auto" w:fill="auto"/>
            <w:vAlign w:val="center"/>
          </w:tcPr>
          <w:p w:rsidR="00593B02" w:rsidRDefault="00593B02">
            <w:pPr>
              <w:jc w:val="center"/>
              <w:rPr>
                <w:rFonts w:ascii="Arial" w:eastAsia="Arial" w:hAnsi="Arial" w:cs="Arial"/>
                <w:sz w:val="16"/>
                <w:szCs w:val="16"/>
              </w:rPr>
            </w:pPr>
          </w:p>
        </w:tc>
        <w:tc>
          <w:tcPr>
            <w:tcW w:w="499" w:type="dxa"/>
            <w:shd w:val="clear" w:color="auto" w:fill="auto"/>
            <w:vAlign w:val="center"/>
          </w:tcPr>
          <w:p w:rsidR="00593B02" w:rsidRDefault="00593B02">
            <w:pPr>
              <w:jc w:val="center"/>
              <w:rPr>
                <w:rFonts w:ascii="Arial" w:eastAsia="Arial" w:hAnsi="Arial" w:cs="Arial"/>
                <w:sz w:val="16"/>
                <w:szCs w:val="16"/>
              </w:rPr>
            </w:pPr>
          </w:p>
        </w:tc>
        <w:tc>
          <w:tcPr>
            <w:tcW w:w="502" w:type="dxa"/>
            <w:shd w:val="clear" w:color="auto" w:fill="auto"/>
            <w:vAlign w:val="center"/>
          </w:tcPr>
          <w:p w:rsidR="00593B02" w:rsidRDefault="00593B02">
            <w:pPr>
              <w:jc w:val="center"/>
              <w:rPr>
                <w:rFonts w:ascii="Arial" w:eastAsia="Arial" w:hAnsi="Arial" w:cs="Arial"/>
                <w:sz w:val="16"/>
                <w:szCs w:val="16"/>
              </w:rPr>
            </w:pPr>
          </w:p>
        </w:tc>
        <w:tc>
          <w:tcPr>
            <w:tcW w:w="499" w:type="dxa"/>
            <w:shd w:val="clear" w:color="auto" w:fill="auto"/>
            <w:vAlign w:val="center"/>
          </w:tcPr>
          <w:p w:rsidR="00593B02" w:rsidRDefault="00593B02">
            <w:pPr>
              <w:jc w:val="center"/>
              <w:rPr>
                <w:rFonts w:ascii="Arial" w:eastAsia="Arial" w:hAnsi="Arial" w:cs="Arial"/>
                <w:sz w:val="16"/>
                <w:szCs w:val="16"/>
              </w:rPr>
            </w:pPr>
          </w:p>
        </w:tc>
        <w:tc>
          <w:tcPr>
            <w:tcW w:w="499" w:type="dxa"/>
            <w:vAlign w:val="center"/>
          </w:tcPr>
          <w:p w:rsidR="00593B02" w:rsidRDefault="00593B02">
            <w:pPr>
              <w:jc w:val="center"/>
              <w:rPr>
                <w:rFonts w:ascii="Arial" w:eastAsia="Arial" w:hAnsi="Arial" w:cs="Arial"/>
                <w:sz w:val="16"/>
                <w:szCs w:val="16"/>
              </w:rPr>
            </w:pPr>
          </w:p>
        </w:tc>
        <w:tc>
          <w:tcPr>
            <w:tcW w:w="747" w:type="dxa"/>
          </w:tcPr>
          <w:p w:rsidR="00593B02" w:rsidRDefault="00593B02">
            <w:pPr>
              <w:jc w:val="center"/>
              <w:rPr>
                <w:rFonts w:ascii="Arial" w:eastAsia="Arial" w:hAnsi="Arial" w:cs="Arial"/>
                <w:sz w:val="16"/>
                <w:szCs w:val="16"/>
              </w:rPr>
            </w:pPr>
          </w:p>
        </w:tc>
        <w:tc>
          <w:tcPr>
            <w:tcW w:w="502" w:type="dxa"/>
            <w:shd w:val="clear" w:color="auto" w:fill="auto"/>
            <w:vAlign w:val="center"/>
          </w:tcPr>
          <w:p w:rsidR="00593B02" w:rsidRDefault="00593B02">
            <w:pPr>
              <w:jc w:val="center"/>
              <w:rPr>
                <w:rFonts w:ascii="Arial" w:eastAsia="Arial" w:hAnsi="Arial" w:cs="Arial"/>
                <w:sz w:val="16"/>
                <w:szCs w:val="16"/>
              </w:rPr>
            </w:pPr>
          </w:p>
        </w:tc>
        <w:tc>
          <w:tcPr>
            <w:tcW w:w="518" w:type="dxa"/>
            <w:shd w:val="clear" w:color="auto" w:fill="auto"/>
            <w:vAlign w:val="center"/>
          </w:tcPr>
          <w:p w:rsidR="00593B02" w:rsidRDefault="00593B02">
            <w:pPr>
              <w:jc w:val="center"/>
              <w:rPr>
                <w:rFonts w:ascii="Arial" w:eastAsia="Arial" w:hAnsi="Arial" w:cs="Arial"/>
                <w:sz w:val="16"/>
                <w:szCs w:val="16"/>
              </w:rPr>
            </w:pPr>
          </w:p>
        </w:tc>
        <w:tc>
          <w:tcPr>
            <w:tcW w:w="359" w:type="dxa"/>
            <w:shd w:val="clear" w:color="auto" w:fill="auto"/>
            <w:vAlign w:val="center"/>
          </w:tcPr>
          <w:p w:rsidR="00593B02" w:rsidRDefault="00593B02">
            <w:pPr>
              <w:jc w:val="center"/>
              <w:rPr>
                <w:rFonts w:ascii="Arial" w:eastAsia="Arial" w:hAnsi="Arial" w:cs="Arial"/>
                <w:sz w:val="16"/>
                <w:szCs w:val="16"/>
              </w:rPr>
            </w:pPr>
          </w:p>
        </w:tc>
        <w:tc>
          <w:tcPr>
            <w:tcW w:w="499" w:type="dxa"/>
            <w:shd w:val="clear" w:color="auto" w:fill="auto"/>
            <w:vAlign w:val="center"/>
          </w:tcPr>
          <w:p w:rsidR="00593B02" w:rsidRDefault="00593B02">
            <w:pPr>
              <w:jc w:val="center"/>
              <w:rPr>
                <w:rFonts w:ascii="Arial" w:eastAsia="Arial" w:hAnsi="Arial" w:cs="Arial"/>
                <w:sz w:val="16"/>
                <w:szCs w:val="16"/>
              </w:rPr>
            </w:pPr>
          </w:p>
        </w:tc>
        <w:tc>
          <w:tcPr>
            <w:tcW w:w="502" w:type="dxa"/>
          </w:tcPr>
          <w:p w:rsidR="00593B02" w:rsidRDefault="00593B02">
            <w:pPr>
              <w:jc w:val="center"/>
              <w:rPr>
                <w:rFonts w:ascii="Arial" w:eastAsia="Arial" w:hAnsi="Arial" w:cs="Arial"/>
                <w:sz w:val="16"/>
                <w:szCs w:val="16"/>
              </w:rPr>
            </w:pPr>
          </w:p>
        </w:tc>
        <w:tc>
          <w:tcPr>
            <w:tcW w:w="788" w:type="dxa"/>
          </w:tcPr>
          <w:p w:rsidR="00593B02" w:rsidRDefault="00593B02">
            <w:pPr>
              <w:jc w:val="center"/>
              <w:rPr>
                <w:rFonts w:ascii="Arial" w:eastAsia="Arial" w:hAnsi="Arial" w:cs="Arial"/>
                <w:sz w:val="16"/>
                <w:szCs w:val="16"/>
              </w:rPr>
            </w:pPr>
          </w:p>
        </w:tc>
      </w:tr>
      <w:tr w:rsidR="00593B02" w:rsidTr="007760C0">
        <w:trPr>
          <w:trHeight w:val="972"/>
          <w:jc w:val="center"/>
        </w:trPr>
        <w:tc>
          <w:tcPr>
            <w:tcW w:w="1781" w:type="dxa"/>
            <w:shd w:val="clear" w:color="auto" w:fill="auto"/>
            <w:vAlign w:val="center"/>
          </w:tcPr>
          <w:p w:rsidR="00593B02" w:rsidRDefault="00593B02" w:rsidP="007760C0">
            <w:pPr>
              <w:ind w:left="308" w:hanging="195"/>
              <w:rPr>
                <w:rFonts w:ascii="Arial" w:eastAsia="Arial" w:hAnsi="Arial" w:cs="Arial"/>
                <w:sz w:val="16"/>
                <w:szCs w:val="16"/>
              </w:rPr>
            </w:pPr>
          </w:p>
          <w:p w:rsidR="00593B02" w:rsidRDefault="00593B02" w:rsidP="007760C0">
            <w:pPr>
              <w:ind w:left="308" w:hanging="195"/>
              <w:rPr>
                <w:rFonts w:ascii="Arial" w:eastAsia="Arial" w:hAnsi="Arial" w:cs="Arial"/>
                <w:sz w:val="16"/>
                <w:szCs w:val="16"/>
              </w:rPr>
            </w:pPr>
          </w:p>
          <w:p w:rsidR="00593B02" w:rsidRPr="007760C0" w:rsidRDefault="00593B02" w:rsidP="007760C0">
            <w:pPr>
              <w:pStyle w:val="ListParagraph"/>
              <w:numPr>
                <w:ilvl w:val="0"/>
                <w:numId w:val="2"/>
              </w:numPr>
              <w:ind w:left="308"/>
              <w:rPr>
                <w:rFonts w:ascii="Arial" w:eastAsia="Arial" w:hAnsi="Arial" w:cs="Arial"/>
                <w:sz w:val="16"/>
                <w:szCs w:val="16"/>
              </w:rPr>
            </w:pPr>
          </w:p>
          <w:p w:rsidR="00593B02" w:rsidRDefault="00593B02" w:rsidP="007760C0">
            <w:pPr>
              <w:ind w:left="308" w:hanging="195"/>
              <w:rPr>
                <w:rFonts w:ascii="Arial" w:eastAsia="Arial" w:hAnsi="Arial" w:cs="Arial"/>
                <w:sz w:val="16"/>
                <w:szCs w:val="16"/>
              </w:rPr>
            </w:pPr>
          </w:p>
        </w:tc>
        <w:tc>
          <w:tcPr>
            <w:tcW w:w="2037" w:type="dxa"/>
          </w:tcPr>
          <w:p w:rsidR="00593B02" w:rsidRPr="007760C0" w:rsidRDefault="00593B02" w:rsidP="007760C0">
            <w:pPr>
              <w:rPr>
                <w:rFonts w:ascii="Arial" w:eastAsia="Arial" w:hAnsi="Arial" w:cs="Arial"/>
                <w:sz w:val="16"/>
                <w:szCs w:val="16"/>
              </w:rPr>
            </w:pPr>
          </w:p>
        </w:tc>
        <w:tc>
          <w:tcPr>
            <w:tcW w:w="2041" w:type="dxa"/>
            <w:shd w:val="clear" w:color="auto" w:fill="auto"/>
          </w:tcPr>
          <w:p w:rsidR="00593B02" w:rsidRDefault="00593B02">
            <w:pPr>
              <w:rPr>
                <w:rFonts w:ascii="Arial" w:eastAsia="Arial" w:hAnsi="Arial" w:cs="Arial"/>
                <w:sz w:val="16"/>
                <w:szCs w:val="16"/>
              </w:rPr>
            </w:pPr>
          </w:p>
        </w:tc>
        <w:tc>
          <w:tcPr>
            <w:tcW w:w="620" w:type="dxa"/>
            <w:shd w:val="clear" w:color="auto" w:fill="auto"/>
            <w:vAlign w:val="center"/>
          </w:tcPr>
          <w:p w:rsidR="00593B02" w:rsidRDefault="00593B02">
            <w:pPr>
              <w:jc w:val="center"/>
              <w:rPr>
                <w:rFonts w:ascii="Arial" w:eastAsia="Arial" w:hAnsi="Arial" w:cs="Arial"/>
                <w:sz w:val="16"/>
                <w:szCs w:val="16"/>
              </w:rPr>
            </w:pPr>
          </w:p>
        </w:tc>
        <w:tc>
          <w:tcPr>
            <w:tcW w:w="534" w:type="dxa"/>
            <w:shd w:val="clear" w:color="auto" w:fill="auto"/>
            <w:vAlign w:val="center"/>
          </w:tcPr>
          <w:p w:rsidR="00593B02" w:rsidRDefault="00593B02" w:rsidP="007760C0">
            <w:pPr>
              <w:rPr>
                <w:rFonts w:ascii="Arial" w:eastAsia="Arial" w:hAnsi="Arial" w:cs="Arial"/>
                <w:sz w:val="16"/>
                <w:szCs w:val="16"/>
              </w:rPr>
            </w:pPr>
          </w:p>
        </w:tc>
        <w:tc>
          <w:tcPr>
            <w:tcW w:w="531" w:type="dxa"/>
            <w:shd w:val="clear" w:color="auto" w:fill="auto"/>
            <w:vAlign w:val="center"/>
          </w:tcPr>
          <w:p w:rsidR="00593B02" w:rsidRDefault="00593B02" w:rsidP="007760C0">
            <w:pPr>
              <w:rPr>
                <w:rFonts w:ascii="Arial" w:eastAsia="Arial" w:hAnsi="Arial" w:cs="Arial"/>
                <w:sz w:val="16"/>
                <w:szCs w:val="16"/>
              </w:rPr>
            </w:pPr>
          </w:p>
        </w:tc>
        <w:tc>
          <w:tcPr>
            <w:tcW w:w="594" w:type="dxa"/>
            <w:shd w:val="clear" w:color="auto" w:fill="auto"/>
            <w:vAlign w:val="center"/>
          </w:tcPr>
          <w:p w:rsidR="00593B02" w:rsidRDefault="00593B02" w:rsidP="007760C0">
            <w:pPr>
              <w:rPr>
                <w:rFonts w:ascii="Arial" w:eastAsia="Arial" w:hAnsi="Arial" w:cs="Arial"/>
                <w:sz w:val="16"/>
                <w:szCs w:val="16"/>
              </w:rPr>
            </w:pPr>
          </w:p>
        </w:tc>
        <w:tc>
          <w:tcPr>
            <w:tcW w:w="585" w:type="dxa"/>
            <w:shd w:val="clear" w:color="auto" w:fill="auto"/>
            <w:vAlign w:val="center"/>
          </w:tcPr>
          <w:p w:rsidR="00593B02" w:rsidRDefault="00593B02">
            <w:pPr>
              <w:jc w:val="center"/>
              <w:rPr>
                <w:rFonts w:ascii="Arial" w:eastAsia="Arial" w:hAnsi="Arial" w:cs="Arial"/>
                <w:color w:val="FF0000"/>
                <w:sz w:val="16"/>
                <w:szCs w:val="16"/>
              </w:rPr>
            </w:pPr>
          </w:p>
        </w:tc>
        <w:tc>
          <w:tcPr>
            <w:tcW w:w="757" w:type="dxa"/>
            <w:shd w:val="clear" w:color="auto" w:fill="auto"/>
            <w:vAlign w:val="center"/>
          </w:tcPr>
          <w:p w:rsidR="00593B02" w:rsidRDefault="00593B02">
            <w:pPr>
              <w:jc w:val="center"/>
              <w:rPr>
                <w:rFonts w:ascii="Arial" w:eastAsia="Arial" w:hAnsi="Arial" w:cs="Arial"/>
                <w:sz w:val="16"/>
                <w:szCs w:val="16"/>
              </w:rPr>
            </w:pPr>
          </w:p>
        </w:tc>
        <w:tc>
          <w:tcPr>
            <w:tcW w:w="499" w:type="dxa"/>
            <w:shd w:val="clear" w:color="auto" w:fill="auto"/>
            <w:vAlign w:val="center"/>
          </w:tcPr>
          <w:p w:rsidR="00593B02" w:rsidRDefault="00593B02">
            <w:pPr>
              <w:jc w:val="center"/>
              <w:rPr>
                <w:rFonts w:ascii="Arial" w:eastAsia="Arial" w:hAnsi="Arial" w:cs="Arial"/>
                <w:sz w:val="16"/>
                <w:szCs w:val="16"/>
              </w:rPr>
            </w:pPr>
          </w:p>
        </w:tc>
        <w:tc>
          <w:tcPr>
            <w:tcW w:w="499" w:type="dxa"/>
            <w:shd w:val="clear" w:color="auto" w:fill="auto"/>
            <w:vAlign w:val="center"/>
          </w:tcPr>
          <w:p w:rsidR="00593B02" w:rsidRDefault="00593B02">
            <w:pPr>
              <w:jc w:val="center"/>
              <w:rPr>
                <w:rFonts w:ascii="Arial" w:eastAsia="Arial" w:hAnsi="Arial" w:cs="Arial"/>
                <w:sz w:val="16"/>
                <w:szCs w:val="16"/>
              </w:rPr>
            </w:pPr>
          </w:p>
        </w:tc>
        <w:tc>
          <w:tcPr>
            <w:tcW w:w="502" w:type="dxa"/>
            <w:shd w:val="clear" w:color="auto" w:fill="auto"/>
            <w:vAlign w:val="center"/>
          </w:tcPr>
          <w:p w:rsidR="00593B02" w:rsidRDefault="00593B02">
            <w:pPr>
              <w:jc w:val="center"/>
              <w:rPr>
                <w:rFonts w:ascii="Arial" w:eastAsia="Arial" w:hAnsi="Arial" w:cs="Arial"/>
                <w:sz w:val="16"/>
                <w:szCs w:val="16"/>
              </w:rPr>
            </w:pPr>
          </w:p>
        </w:tc>
        <w:tc>
          <w:tcPr>
            <w:tcW w:w="499" w:type="dxa"/>
            <w:shd w:val="clear" w:color="auto" w:fill="auto"/>
            <w:vAlign w:val="center"/>
          </w:tcPr>
          <w:p w:rsidR="00593B02" w:rsidRDefault="00593B02">
            <w:pPr>
              <w:jc w:val="center"/>
              <w:rPr>
                <w:rFonts w:ascii="Arial" w:eastAsia="Arial" w:hAnsi="Arial" w:cs="Arial"/>
                <w:sz w:val="16"/>
                <w:szCs w:val="16"/>
              </w:rPr>
            </w:pPr>
          </w:p>
        </w:tc>
        <w:tc>
          <w:tcPr>
            <w:tcW w:w="499" w:type="dxa"/>
            <w:shd w:val="clear" w:color="auto" w:fill="auto"/>
            <w:vAlign w:val="center"/>
          </w:tcPr>
          <w:p w:rsidR="00593B02" w:rsidRDefault="00593B02">
            <w:pPr>
              <w:jc w:val="center"/>
              <w:rPr>
                <w:rFonts w:ascii="Arial" w:eastAsia="Arial" w:hAnsi="Arial" w:cs="Arial"/>
                <w:color w:val="FF0000"/>
                <w:sz w:val="16"/>
                <w:szCs w:val="16"/>
              </w:rPr>
            </w:pPr>
          </w:p>
        </w:tc>
        <w:tc>
          <w:tcPr>
            <w:tcW w:w="747" w:type="dxa"/>
            <w:shd w:val="clear" w:color="auto" w:fill="auto"/>
            <w:vAlign w:val="center"/>
          </w:tcPr>
          <w:p w:rsidR="00593B02" w:rsidRDefault="00593B02">
            <w:pPr>
              <w:jc w:val="center"/>
              <w:rPr>
                <w:rFonts w:ascii="Arial" w:eastAsia="Arial" w:hAnsi="Arial" w:cs="Arial"/>
                <w:sz w:val="16"/>
                <w:szCs w:val="16"/>
              </w:rPr>
            </w:pPr>
          </w:p>
        </w:tc>
        <w:tc>
          <w:tcPr>
            <w:tcW w:w="502" w:type="dxa"/>
            <w:shd w:val="clear" w:color="auto" w:fill="auto"/>
            <w:vAlign w:val="center"/>
          </w:tcPr>
          <w:p w:rsidR="00593B02" w:rsidRDefault="00593B02">
            <w:pPr>
              <w:jc w:val="center"/>
              <w:rPr>
                <w:rFonts w:ascii="Arial" w:eastAsia="Arial" w:hAnsi="Arial" w:cs="Arial"/>
                <w:sz w:val="16"/>
                <w:szCs w:val="16"/>
              </w:rPr>
            </w:pPr>
          </w:p>
        </w:tc>
        <w:tc>
          <w:tcPr>
            <w:tcW w:w="518" w:type="dxa"/>
            <w:shd w:val="clear" w:color="auto" w:fill="auto"/>
            <w:vAlign w:val="center"/>
          </w:tcPr>
          <w:p w:rsidR="00593B02" w:rsidRDefault="00593B02">
            <w:pPr>
              <w:jc w:val="center"/>
              <w:rPr>
                <w:rFonts w:ascii="Arial" w:eastAsia="Arial" w:hAnsi="Arial" w:cs="Arial"/>
                <w:sz w:val="16"/>
                <w:szCs w:val="16"/>
              </w:rPr>
            </w:pPr>
          </w:p>
        </w:tc>
        <w:tc>
          <w:tcPr>
            <w:tcW w:w="359" w:type="dxa"/>
            <w:shd w:val="clear" w:color="auto" w:fill="auto"/>
            <w:vAlign w:val="center"/>
          </w:tcPr>
          <w:p w:rsidR="00593B02" w:rsidRDefault="00593B02">
            <w:pPr>
              <w:jc w:val="center"/>
              <w:rPr>
                <w:rFonts w:ascii="Arial" w:eastAsia="Arial" w:hAnsi="Arial" w:cs="Arial"/>
                <w:sz w:val="16"/>
                <w:szCs w:val="16"/>
              </w:rPr>
            </w:pPr>
          </w:p>
        </w:tc>
        <w:tc>
          <w:tcPr>
            <w:tcW w:w="499" w:type="dxa"/>
            <w:shd w:val="clear" w:color="auto" w:fill="auto"/>
            <w:vAlign w:val="center"/>
          </w:tcPr>
          <w:p w:rsidR="00593B02" w:rsidRDefault="00593B02">
            <w:pPr>
              <w:jc w:val="center"/>
              <w:rPr>
                <w:rFonts w:ascii="Arial" w:eastAsia="Arial" w:hAnsi="Arial" w:cs="Arial"/>
                <w:sz w:val="16"/>
                <w:szCs w:val="16"/>
              </w:rPr>
            </w:pPr>
          </w:p>
        </w:tc>
        <w:tc>
          <w:tcPr>
            <w:tcW w:w="502" w:type="dxa"/>
          </w:tcPr>
          <w:p w:rsidR="00593B02" w:rsidRDefault="00593B02">
            <w:pPr>
              <w:jc w:val="center"/>
              <w:rPr>
                <w:rFonts w:ascii="Arial" w:eastAsia="Arial" w:hAnsi="Arial" w:cs="Arial"/>
                <w:sz w:val="16"/>
                <w:szCs w:val="16"/>
              </w:rPr>
            </w:pPr>
          </w:p>
        </w:tc>
        <w:tc>
          <w:tcPr>
            <w:tcW w:w="788" w:type="dxa"/>
          </w:tcPr>
          <w:p w:rsidR="00593B02" w:rsidRDefault="00593B02">
            <w:pPr>
              <w:jc w:val="center"/>
              <w:rPr>
                <w:rFonts w:ascii="Arial" w:eastAsia="Arial" w:hAnsi="Arial" w:cs="Arial"/>
                <w:sz w:val="16"/>
                <w:szCs w:val="16"/>
              </w:rPr>
            </w:pPr>
          </w:p>
        </w:tc>
      </w:tr>
      <w:tr w:rsidR="007760C0" w:rsidTr="007760C0">
        <w:trPr>
          <w:trHeight w:val="1482"/>
          <w:jc w:val="center"/>
        </w:trPr>
        <w:tc>
          <w:tcPr>
            <w:tcW w:w="1781" w:type="dxa"/>
            <w:shd w:val="clear" w:color="auto" w:fill="auto"/>
            <w:vAlign w:val="center"/>
          </w:tcPr>
          <w:p w:rsidR="007760C0" w:rsidRDefault="007760C0" w:rsidP="007760C0">
            <w:pPr>
              <w:numPr>
                <w:ilvl w:val="0"/>
                <w:numId w:val="5"/>
              </w:numPr>
              <w:ind w:left="166" w:hanging="195"/>
              <w:rPr>
                <w:rFonts w:ascii="Arial" w:eastAsia="Arial" w:hAnsi="Arial" w:cs="Arial"/>
                <w:sz w:val="16"/>
                <w:szCs w:val="16"/>
              </w:rPr>
            </w:pPr>
          </w:p>
        </w:tc>
        <w:tc>
          <w:tcPr>
            <w:tcW w:w="2037" w:type="dxa"/>
          </w:tcPr>
          <w:p w:rsidR="007760C0" w:rsidRDefault="007760C0" w:rsidP="007760C0">
            <w:pPr>
              <w:rPr>
                <w:rFonts w:ascii="Arial" w:eastAsia="Arial" w:hAnsi="Arial" w:cs="Arial"/>
                <w:sz w:val="16"/>
                <w:szCs w:val="16"/>
              </w:rPr>
            </w:pPr>
          </w:p>
        </w:tc>
        <w:tc>
          <w:tcPr>
            <w:tcW w:w="2041" w:type="dxa"/>
          </w:tcPr>
          <w:p w:rsidR="007760C0" w:rsidRDefault="007760C0">
            <w:pPr>
              <w:rPr>
                <w:rFonts w:ascii="Arial" w:eastAsia="Arial" w:hAnsi="Arial" w:cs="Arial"/>
                <w:sz w:val="16"/>
                <w:szCs w:val="16"/>
              </w:rPr>
            </w:pPr>
          </w:p>
        </w:tc>
        <w:tc>
          <w:tcPr>
            <w:tcW w:w="620" w:type="dxa"/>
            <w:shd w:val="clear" w:color="auto" w:fill="auto"/>
            <w:vAlign w:val="center"/>
          </w:tcPr>
          <w:p w:rsidR="007760C0" w:rsidRDefault="007760C0">
            <w:pPr>
              <w:jc w:val="center"/>
              <w:rPr>
                <w:rFonts w:ascii="Arial" w:eastAsia="Arial" w:hAnsi="Arial" w:cs="Arial"/>
                <w:sz w:val="16"/>
                <w:szCs w:val="16"/>
              </w:rPr>
            </w:pPr>
          </w:p>
        </w:tc>
        <w:tc>
          <w:tcPr>
            <w:tcW w:w="534" w:type="dxa"/>
            <w:shd w:val="clear" w:color="auto" w:fill="auto"/>
            <w:vAlign w:val="center"/>
          </w:tcPr>
          <w:p w:rsidR="007760C0" w:rsidRDefault="007760C0">
            <w:pPr>
              <w:jc w:val="center"/>
              <w:rPr>
                <w:rFonts w:ascii="Arial" w:eastAsia="Arial" w:hAnsi="Arial" w:cs="Arial"/>
                <w:sz w:val="16"/>
                <w:szCs w:val="16"/>
              </w:rPr>
            </w:pPr>
          </w:p>
        </w:tc>
        <w:tc>
          <w:tcPr>
            <w:tcW w:w="531" w:type="dxa"/>
            <w:shd w:val="clear" w:color="auto" w:fill="auto"/>
            <w:vAlign w:val="center"/>
          </w:tcPr>
          <w:p w:rsidR="007760C0" w:rsidRDefault="007760C0">
            <w:pPr>
              <w:jc w:val="center"/>
              <w:rPr>
                <w:rFonts w:ascii="Arial" w:eastAsia="Arial" w:hAnsi="Arial" w:cs="Arial"/>
                <w:sz w:val="16"/>
                <w:szCs w:val="16"/>
              </w:rPr>
            </w:pPr>
          </w:p>
        </w:tc>
        <w:tc>
          <w:tcPr>
            <w:tcW w:w="594" w:type="dxa"/>
            <w:shd w:val="clear" w:color="auto" w:fill="auto"/>
            <w:vAlign w:val="center"/>
          </w:tcPr>
          <w:p w:rsidR="007760C0" w:rsidRDefault="007760C0" w:rsidP="007760C0">
            <w:pPr>
              <w:rPr>
                <w:rFonts w:ascii="Arial" w:eastAsia="Arial" w:hAnsi="Arial" w:cs="Arial"/>
                <w:sz w:val="16"/>
                <w:szCs w:val="16"/>
              </w:rPr>
            </w:pPr>
          </w:p>
        </w:tc>
        <w:tc>
          <w:tcPr>
            <w:tcW w:w="585" w:type="dxa"/>
            <w:shd w:val="clear" w:color="auto" w:fill="auto"/>
            <w:vAlign w:val="center"/>
          </w:tcPr>
          <w:p w:rsidR="007760C0" w:rsidRDefault="007760C0">
            <w:pPr>
              <w:jc w:val="center"/>
              <w:rPr>
                <w:rFonts w:ascii="Arial" w:eastAsia="Arial" w:hAnsi="Arial" w:cs="Arial"/>
                <w:color w:val="FF0000"/>
                <w:sz w:val="16"/>
                <w:szCs w:val="16"/>
              </w:rPr>
            </w:pPr>
          </w:p>
        </w:tc>
        <w:tc>
          <w:tcPr>
            <w:tcW w:w="757" w:type="dxa"/>
            <w:shd w:val="clear" w:color="auto" w:fill="auto"/>
            <w:vAlign w:val="center"/>
          </w:tcPr>
          <w:p w:rsidR="007760C0" w:rsidRDefault="007760C0">
            <w:pPr>
              <w:jc w:val="center"/>
              <w:rPr>
                <w:rFonts w:ascii="Arial" w:eastAsia="Arial" w:hAnsi="Arial" w:cs="Arial"/>
                <w:sz w:val="16"/>
                <w:szCs w:val="16"/>
              </w:rPr>
            </w:pPr>
          </w:p>
        </w:tc>
        <w:tc>
          <w:tcPr>
            <w:tcW w:w="499" w:type="dxa"/>
            <w:shd w:val="clear" w:color="auto" w:fill="auto"/>
            <w:vAlign w:val="center"/>
          </w:tcPr>
          <w:p w:rsidR="007760C0" w:rsidRDefault="007760C0" w:rsidP="007760C0">
            <w:pPr>
              <w:rPr>
                <w:rFonts w:ascii="Arial" w:eastAsia="Arial" w:hAnsi="Arial" w:cs="Arial"/>
                <w:sz w:val="16"/>
                <w:szCs w:val="16"/>
              </w:rPr>
            </w:pPr>
          </w:p>
        </w:tc>
        <w:tc>
          <w:tcPr>
            <w:tcW w:w="499" w:type="dxa"/>
            <w:shd w:val="clear" w:color="auto" w:fill="auto"/>
            <w:vAlign w:val="center"/>
          </w:tcPr>
          <w:p w:rsidR="007760C0" w:rsidRDefault="007760C0" w:rsidP="007760C0">
            <w:pPr>
              <w:rPr>
                <w:rFonts w:ascii="Arial" w:eastAsia="Arial" w:hAnsi="Arial" w:cs="Arial"/>
                <w:sz w:val="16"/>
                <w:szCs w:val="16"/>
              </w:rPr>
            </w:pPr>
          </w:p>
        </w:tc>
        <w:tc>
          <w:tcPr>
            <w:tcW w:w="502" w:type="dxa"/>
            <w:shd w:val="clear" w:color="auto" w:fill="auto"/>
            <w:vAlign w:val="center"/>
          </w:tcPr>
          <w:p w:rsidR="007760C0" w:rsidRDefault="007760C0">
            <w:pPr>
              <w:jc w:val="center"/>
              <w:rPr>
                <w:rFonts w:ascii="Arial" w:eastAsia="Arial" w:hAnsi="Arial" w:cs="Arial"/>
                <w:sz w:val="16"/>
                <w:szCs w:val="16"/>
              </w:rPr>
            </w:pPr>
          </w:p>
        </w:tc>
        <w:tc>
          <w:tcPr>
            <w:tcW w:w="499" w:type="dxa"/>
            <w:shd w:val="clear" w:color="auto" w:fill="auto"/>
            <w:vAlign w:val="center"/>
          </w:tcPr>
          <w:p w:rsidR="007760C0" w:rsidRDefault="007760C0">
            <w:pPr>
              <w:jc w:val="center"/>
              <w:rPr>
                <w:rFonts w:ascii="Arial" w:eastAsia="Arial" w:hAnsi="Arial" w:cs="Arial"/>
                <w:sz w:val="16"/>
                <w:szCs w:val="16"/>
              </w:rPr>
            </w:pPr>
          </w:p>
        </w:tc>
        <w:tc>
          <w:tcPr>
            <w:tcW w:w="499" w:type="dxa"/>
            <w:vAlign w:val="center"/>
          </w:tcPr>
          <w:p w:rsidR="007760C0" w:rsidRDefault="007760C0" w:rsidP="007760C0">
            <w:pPr>
              <w:rPr>
                <w:rFonts w:ascii="Arial" w:eastAsia="Arial" w:hAnsi="Arial" w:cs="Arial"/>
                <w:color w:val="FF0000"/>
                <w:sz w:val="16"/>
                <w:szCs w:val="16"/>
              </w:rPr>
            </w:pPr>
          </w:p>
        </w:tc>
        <w:tc>
          <w:tcPr>
            <w:tcW w:w="747" w:type="dxa"/>
            <w:vAlign w:val="center"/>
          </w:tcPr>
          <w:p w:rsidR="007760C0" w:rsidRDefault="007760C0">
            <w:pPr>
              <w:jc w:val="center"/>
              <w:rPr>
                <w:rFonts w:ascii="Arial" w:eastAsia="Arial" w:hAnsi="Arial" w:cs="Arial"/>
                <w:sz w:val="16"/>
                <w:szCs w:val="16"/>
              </w:rPr>
            </w:pPr>
          </w:p>
        </w:tc>
        <w:tc>
          <w:tcPr>
            <w:tcW w:w="502" w:type="dxa"/>
            <w:shd w:val="clear" w:color="auto" w:fill="auto"/>
            <w:vAlign w:val="center"/>
          </w:tcPr>
          <w:p w:rsidR="007760C0" w:rsidRDefault="007760C0">
            <w:pPr>
              <w:jc w:val="center"/>
              <w:rPr>
                <w:rFonts w:ascii="Arial" w:eastAsia="Arial" w:hAnsi="Arial" w:cs="Arial"/>
                <w:sz w:val="16"/>
                <w:szCs w:val="16"/>
              </w:rPr>
            </w:pPr>
          </w:p>
        </w:tc>
        <w:tc>
          <w:tcPr>
            <w:tcW w:w="518" w:type="dxa"/>
            <w:shd w:val="clear" w:color="auto" w:fill="auto"/>
            <w:vAlign w:val="center"/>
          </w:tcPr>
          <w:p w:rsidR="007760C0" w:rsidRDefault="007760C0">
            <w:pPr>
              <w:jc w:val="center"/>
              <w:rPr>
                <w:rFonts w:ascii="Arial" w:eastAsia="Arial" w:hAnsi="Arial" w:cs="Arial"/>
                <w:sz w:val="16"/>
                <w:szCs w:val="16"/>
              </w:rPr>
            </w:pPr>
          </w:p>
        </w:tc>
        <w:tc>
          <w:tcPr>
            <w:tcW w:w="359" w:type="dxa"/>
            <w:shd w:val="clear" w:color="auto" w:fill="auto"/>
            <w:vAlign w:val="center"/>
          </w:tcPr>
          <w:p w:rsidR="007760C0" w:rsidRDefault="007760C0">
            <w:pPr>
              <w:jc w:val="center"/>
              <w:rPr>
                <w:rFonts w:ascii="Arial" w:eastAsia="Arial" w:hAnsi="Arial" w:cs="Arial"/>
                <w:sz w:val="16"/>
                <w:szCs w:val="16"/>
              </w:rPr>
            </w:pPr>
          </w:p>
        </w:tc>
        <w:tc>
          <w:tcPr>
            <w:tcW w:w="499" w:type="dxa"/>
            <w:shd w:val="clear" w:color="auto" w:fill="auto"/>
            <w:vAlign w:val="center"/>
          </w:tcPr>
          <w:p w:rsidR="007760C0" w:rsidRDefault="007760C0">
            <w:pPr>
              <w:jc w:val="center"/>
              <w:rPr>
                <w:rFonts w:ascii="Arial" w:eastAsia="Arial" w:hAnsi="Arial" w:cs="Arial"/>
                <w:sz w:val="16"/>
                <w:szCs w:val="16"/>
              </w:rPr>
            </w:pPr>
          </w:p>
        </w:tc>
        <w:tc>
          <w:tcPr>
            <w:tcW w:w="502" w:type="dxa"/>
          </w:tcPr>
          <w:p w:rsidR="007760C0" w:rsidRDefault="007760C0">
            <w:pPr>
              <w:jc w:val="center"/>
              <w:rPr>
                <w:rFonts w:ascii="Arial" w:eastAsia="Arial" w:hAnsi="Arial" w:cs="Arial"/>
                <w:sz w:val="16"/>
                <w:szCs w:val="16"/>
              </w:rPr>
            </w:pPr>
          </w:p>
        </w:tc>
        <w:tc>
          <w:tcPr>
            <w:tcW w:w="788" w:type="dxa"/>
          </w:tcPr>
          <w:p w:rsidR="007760C0" w:rsidRDefault="007760C0">
            <w:pPr>
              <w:jc w:val="center"/>
              <w:rPr>
                <w:rFonts w:ascii="Arial" w:eastAsia="Arial" w:hAnsi="Arial" w:cs="Arial"/>
                <w:sz w:val="16"/>
                <w:szCs w:val="16"/>
              </w:rPr>
            </w:pPr>
          </w:p>
        </w:tc>
      </w:tr>
      <w:tr w:rsidR="007F2909" w:rsidTr="007760C0">
        <w:trPr>
          <w:trHeight w:val="1482"/>
          <w:jc w:val="center"/>
        </w:trPr>
        <w:tc>
          <w:tcPr>
            <w:tcW w:w="1781" w:type="dxa"/>
            <w:shd w:val="clear" w:color="auto" w:fill="auto"/>
            <w:vAlign w:val="center"/>
          </w:tcPr>
          <w:p w:rsidR="007F2909" w:rsidRDefault="007F2909" w:rsidP="007760C0">
            <w:pPr>
              <w:numPr>
                <w:ilvl w:val="0"/>
                <w:numId w:val="5"/>
              </w:numPr>
              <w:ind w:left="166" w:hanging="195"/>
              <w:rPr>
                <w:rFonts w:ascii="Arial" w:eastAsia="Arial" w:hAnsi="Arial" w:cs="Arial"/>
                <w:sz w:val="16"/>
                <w:szCs w:val="16"/>
              </w:rPr>
            </w:pPr>
          </w:p>
        </w:tc>
        <w:tc>
          <w:tcPr>
            <w:tcW w:w="2037" w:type="dxa"/>
          </w:tcPr>
          <w:p w:rsidR="007F2909" w:rsidRDefault="007F2909" w:rsidP="007760C0">
            <w:pPr>
              <w:rPr>
                <w:rFonts w:ascii="Arial" w:eastAsia="Arial" w:hAnsi="Arial" w:cs="Arial"/>
                <w:sz w:val="16"/>
                <w:szCs w:val="16"/>
              </w:rPr>
            </w:pPr>
          </w:p>
        </w:tc>
        <w:tc>
          <w:tcPr>
            <w:tcW w:w="2041" w:type="dxa"/>
          </w:tcPr>
          <w:p w:rsidR="007F2909" w:rsidRDefault="007F2909">
            <w:pPr>
              <w:rPr>
                <w:rFonts w:ascii="Arial" w:eastAsia="Arial" w:hAnsi="Arial" w:cs="Arial"/>
                <w:sz w:val="16"/>
                <w:szCs w:val="16"/>
              </w:rPr>
            </w:pPr>
          </w:p>
        </w:tc>
        <w:tc>
          <w:tcPr>
            <w:tcW w:w="620" w:type="dxa"/>
            <w:shd w:val="clear" w:color="auto" w:fill="auto"/>
            <w:vAlign w:val="center"/>
          </w:tcPr>
          <w:p w:rsidR="007F2909" w:rsidRDefault="007F2909">
            <w:pPr>
              <w:jc w:val="center"/>
              <w:rPr>
                <w:rFonts w:ascii="Arial" w:eastAsia="Arial" w:hAnsi="Arial" w:cs="Arial"/>
                <w:sz w:val="16"/>
                <w:szCs w:val="16"/>
              </w:rPr>
            </w:pPr>
          </w:p>
        </w:tc>
        <w:tc>
          <w:tcPr>
            <w:tcW w:w="534" w:type="dxa"/>
            <w:shd w:val="clear" w:color="auto" w:fill="auto"/>
            <w:vAlign w:val="center"/>
          </w:tcPr>
          <w:p w:rsidR="007F2909" w:rsidRDefault="007F2909">
            <w:pPr>
              <w:jc w:val="center"/>
              <w:rPr>
                <w:rFonts w:ascii="Arial" w:eastAsia="Arial" w:hAnsi="Arial" w:cs="Arial"/>
                <w:sz w:val="16"/>
                <w:szCs w:val="16"/>
              </w:rPr>
            </w:pPr>
          </w:p>
        </w:tc>
        <w:tc>
          <w:tcPr>
            <w:tcW w:w="531" w:type="dxa"/>
            <w:shd w:val="clear" w:color="auto" w:fill="auto"/>
            <w:vAlign w:val="center"/>
          </w:tcPr>
          <w:p w:rsidR="007F2909" w:rsidRDefault="007F2909">
            <w:pPr>
              <w:jc w:val="center"/>
              <w:rPr>
                <w:rFonts w:ascii="Arial" w:eastAsia="Arial" w:hAnsi="Arial" w:cs="Arial"/>
                <w:sz w:val="16"/>
                <w:szCs w:val="16"/>
              </w:rPr>
            </w:pPr>
          </w:p>
        </w:tc>
        <w:tc>
          <w:tcPr>
            <w:tcW w:w="594" w:type="dxa"/>
            <w:shd w:val="clear" w:color="auto" w:fill="auto"/>
            <w:vAlign w:val="center"/>
          </w:tcPr>
          <w:p w:rsidR="007F2909" w:rsidRDefault="007F2909" w:rsidP="007760C0">
            <w:pPr>
              <w:rPr>
                <w:rFonts w:ascii="Arial" w:eastAsia="Arial" w:hAnsi="Arial" w:cs="Arial"/>
                <w:sz w:val="16"/>
                <w:szCs w:val="16"/>
              </w:rPr>
            </w:pPr>
          </w:p>
        </w:tc>
        <w:tc>
          <w:tcPr>
            <w:tcW w:w="585" w:type="dxa"/>
            <w:shd w:val="clear" w:color="auto" w:fill="auto"/>
            <w:vAlign w:val="center"/>
          </w:tcPr>
          <w:p w:rsidR="007F2909" w:rsidRDefault="007F2909">
            <w:pPr>
              <w:jc w:val="center"/>
              <w:rPr>
                <w:rFonts w:ascii="Arial" w:eastAsia="Arial" w:hAnsi="Arial" w:cs="Arial"/>
                <w:color w:val="FF0000"/>
                <w:sz w:val="16"/>
                <w:szCs w:val="16"/>
              </w:rPr>
            </w:pPr>
          </w:p>
        </w:tc>
        <w:tc>
          <w:tcPr>
            <w:tcW w:w="757" w:type="dxa"/>
            <w:shd w:val="clear" w:color="auto" w:fill="auto"/>
            <w:vAlign w:val="center"/>
          </w:tcPr>
          <w:p w:rsidR="007F2909" w:rsidRDefault="007F2909">
            <w:pPr>
              <w:jc w:val="center"/>
              <w:rPr>
                <w:rFonts w:ascii="Arial" w:eastAsia="Arial" w:hAnsi="Arial" w:cs="Arial"/>
                <w:sz w:val="16"/>
                <w:szCs w:val="16"/>
              </w:rPr>
            </w:pPr>
          </w:p>
        </w:tc>
        <w:tc>
          <w:tcPr>
            <w:tcW w:w="499" w:type="dxa"/>
            <w:shd w:val="clear" w:color="auto" w:fill="auto"/>
            <w:vAlign w:val="center"/>
          </w:tcPr>
          <w:p w:rsidR="007F2909" w:rsidRDefault="007F2909" w:rsidP="007760C0">
            <w:pPr>
              <w:rPr>
                <w:rFonts w:ascii="Arial" w:eastAsia="Arial" w:hAnsi="Arial" w:cs="Arial"/>
                <w:sz w:val="16"/>
                <w:szCs w:val="16"/>
              </w:rPr>
            </w:pPr>
          </w:p>
        </w:tc>
        <w:tc>
          <w:tcPr>
            <w:tcW w:w="499" w:type="dxa"/>
            <w:shd w:val="clear" w:color="auto" w:fill="auto"/>
            <w:vAlign w:val="center"/>
          </w:tcPr>
          <w:p w:rsidR="007F2909" w:rsidRDefault="007F2909" w:rsidP="007760C0">
            <w:pPr>
              <w:rPr>
                <w:rFonts w:ascii="Arial" w:eastAsia="Arial" w:hAnsi="Arial" w:cs="Arial"/>
                <w:sz w:val="16"/>
                <w:szCs w:val="16"/>
              </w:rPr>
            </w:pPr>
          </w:p>
        </w:tc>
        <w:tc>
          <w:tcPr>
            <w:tcW w:w="502" w:type="dxa"/>
            <w:shd w:val="clear" w:color="auto" w:fill="auto"/>
            <w:vAlign w:val="center"/>
          </w:tcPr>
          <w:p w:rsidR="007F2909" w:rsidRDefault="007F2909">
            <w:pPr>
              <w:jc w:val="center"/>
              <w:rPr>
                <w:rFonts w:ascii="Arial" w:eastAsia="Arial" w:hAnsi="Arial" w:cs="Arial"/>
                <w:sz w:val="16"/>
                <w:szCs w:val="16"/>
              </w:rPr>
            </w:pPr>
          </w:p>
        </w:tc>
        <w:tc>
          <w:tcPr>
            <w:tcW w:w="499" w:type="dxa"/>
            <w:shd w:val="clear" w:color="auto" w:fill="auto"/>
            <w:vAlign w:val="center"/>
          </w:tcPr>
          <w:p w:rsidR="007F2909" w:rsidRDefault="007F2909">
            <w:pPr>
              <w:jc w:val="center"/>
              <w:rPr>
                <w:rFonts w:ascii="Arial" w:eastAsia="Arial" w:hAnsi="Arial" w:cs="Arial"/>
                <w:sz w:val="16"/>
                <w:szCs w:val="16"/>
              </w:rPr>
            </w:pPr>
          </w:p>
        </w:tc>
        <w:tc>
          <w:tcPr>
            <w:tcW w:w="499" w:type="dxa"/>
            <w:vAlign w:val="center"/>
          </w:tcPr>
          <w:p w:rsidR="007F2909" w:rsidRDefault="007F2909" w:rsidP="007760C0">
            <w:pPr>
              <w:rPr>
                <w:rFonts w:ascii="Arial" w:eastAsia="Arial" w:hAnsi="Arial" w:cs="Arial"/>
                <w:color w:val="FF0000"/>
                <w:sz w:val="16"/>
                <w:szCs w:val="16"/>
              </w:rPr>
            </w:pPr>
          </w:p>
        </w:tc>
        <w:tc>
          <w:tcPr>
            <w:tcW w:w="747" w:type="dxa"/>
            <w:vAlign w:val="center"/>
          </w:tcPr>
          <w:p w:rsidR="007F2909" w:rsidRDefault="007F2909">
            <w:pPr>
              <w:jc w:val="center"/>
              <w:rPr>
                <w:rFonts w:ascii="Arial" w:eastAsia="Arial" w:hAnsi="Arial" w:cs="Arial"/>
                <w:sz w:val="16"/>
                <w:szCs w:val="16"/>
              </w:rPr>
            </w:pPr>
          </w:p>
        </w:tc>
        <w:tc>
          <w:tcPr>
            <w:tcW w:w="502" w:type="dxa"/>
            <w:shd w:val="clear" w:color="auto" w:fill="auto"/>
            <w:vAlign w:val="center"/>
          </w:tcPr>
          <w:p w:rsidR="007F2909" w:rsidRDefault="007F2909">
            <w:pPr>
              <w:jc w:val="center"/>
              <w:rPr>
                <w:rFonts w:ascii="Arial" w:eastAsia="Arial" w:hAnsi="Arial" w:cs="Arial"/>
                <w:sz w:val="16"/>
                <w:szCs w:val="16"/>
              </w:rPr>
            </w:pPr>
          </w:p>
        </w:tc>
        <w:tc>
          <w:tcPr>
            <w:tcW w:w="518" w:type="dxa"/>
            <w:shd w:val="clear" w:color="auto" w:fill="auto"/>
            <w:vAlign w:val="center"/>
          </w:tcPr>
          <w:p w:rsidR="007F2909" w:rsidRDefault="007F2909">
            <w:pPr>
              <w:jc w:val="center"/>
              <w:rPr>
                <w:rFonts w:ascii="Arial" w:eastAsia="Arial" w:hAnsi="Arial" w:cs="Arial"/>
                <w:sz w:val="16"/>
                <w:szCs w:val="16"/>
              </w:rPr>
            </w:pPr>
          </w:p>
        </w:tc>
        <w:tc>
          <w:tcPr>
            <w:tcW w:w="359" w:type="dxa"/>
            <w:shd w:val="clear" w:color="auto" w:fill="auto"/>
            <w:vAlign w:val="center"/>
          </w:tcPr>
          <w:p w:rsidR="007F2909" w:rsidRDefault="007F2909">
            <w:pPr>
              <w:jc w:val="center"/>
              <w:rPr>
                <w:rFonts w:ascii="Arial" w:eastAsia="Arial" w:hAnsi="Arial" w:cs="Arial"/>
                <w:sz w:val="16"/>
                <w:szCs w:val="16"/>
              </w:rPr>
            </w:pPr>
          </w:p>
        </w:tc>
        <w:tc>
          <w:tcPr>
            <w:tcW w:w="499" w:type="dxa"/>
            <w:shd w:val="clear" w:color="auto" w:fill="auto"/>
            <w:vAlign w:val="center"/>
          </w:tcPr>
          <w:p w:rsidR="007F2909" w:rsidRDefault="007F2909">
            <w:pPr>
              <w:jc w:val="center"/>
              <w:rPr>
                <w:rFonts w:ascii="Arial" w:eastAsia="Arial" w:hAnsi="Arial" w:cs="Arial"/>
                <w:sz w:val="16"/>
                <w:szCs w:val="16"/>
              </w:rPr>
            </w:pPr>
          </w:p>
        </w:tc>
        <w:tc>
          <w:tcPr>
            <w:tcW w:w="502" w:type="dxa"/>
          </w:tcPr>
          <w:p w:rsidR="007F2909" w:rsidRDefault="007F2909">
            <w:pPr>
              <w:jc w:val="center"/>
              <w:rPr>
                <w:rFonts w:ascii="Arial" w:eastAsia="Arial" w:hAnsi="Arial" w:cs="Arial"/>
                <w:sz w:val="16"/>
                <w:szCs w:val="16"/>
              </w:rPr>
            </w:pPr>
          </w:p>
        </w:tc>
        <w:tc>
          <w:tcPr>
            <w:tcW w:w="788" w:type="dxa"/>
          </w:tcPr>
          <w:p w:rsidR="007F2909" w:rsidRDefault="007F2909">
            <w:pPr>
              <w:jc w:val="center"/>
              <w:rPr>
                <w:rFonts w:ascii="Arial" w:eastAsia="Arial" w:hAnsi="Arial" w:cs="Arial"/>
                <w:sz w:val="16"/>
                <w:szCs w:val="16"/>
              </w:rPr>
            </w:pPr>
          </w:p>
        </w:tc>
      </w:tr>
    </w:tbl>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sz w:val="18"/>
          <w:szCs w:val="18"/>
        </w:rPr>
      </w:pPr>
      <w:r>
        <w:br w:type="page"/>
      </w:r>
    </w:p>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sz w:val="18"/>
          <w:szCs w:val="18"/>
        </w:rPr>
      </w:pPr>
    </w:p>
    <w:tbl>
      <w:tblPr>
        <w:tblStyle w:val="a0"/>
        <w:tblW w:w="1542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2"/>
        <w:gridCol w:w="787"/>
        <w:gridCol w:w="691"/>
        <w:gridCol w:w="790"/>
        <w:gridCol w:w="697"/>
        <w:gridCol w:w="889"/>
        <w:gridCol w:w="889"/>
        <w:gridCol w:w="882"/>
        <w:gridCol w:w="691"/>
        <w:gridCol w:w="691"/>
        <w:gridCol w:w="691"/>
        <w:gridCol w:w="691"/>
        <w:gridCol w:w="592"/>
        <w:gridCol w:w="728"/>
        <w:gridCol w:w="827"/>
        <w:gridCol w:w="824"/>
        <w:gridCol w:w="824"/>
      </w:tblGrid>
      <w:tr w:rsidR="00593B02">
        <w:trPr>
          <w:trHeight w:val="276"/>
        </w:trPr>
        <w:tc>
          <w:tcPr>
            <w:tcW w:w="3242" w:type="dxa"/>
            <w:vMerge w:val="restart"/>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(10) EXPECTED OUTPUTS (6Ps</w:t>
            </w:r>
            <w:r>
              <w:rPr>
                <w:rFonts w:ascii="Arial" w:eastAsia="Arial" w:hAnsi="Arial" w:cs="Arial"/>
                <w:b/>
              </w:rPr>
              <w:t>)</w:t>
            </w:r>
          </w:p>
        </w:tc>
        <w:tc>
          <w:tcPr>
            <w:tcW w:w="11360" w:type="dxa"/>
            <w:gridSpan w:val="15"/>
          </w:tcPr>
          <w:p w:rsidR="00593B02" w:rsidRDefault="00000000">
            <w:pPr>
              <w:jc w:val="center"/>
              <w:rPr>
                <w:rFonts w:ascii="Arial" w:eastAsia="Arial" w:hAnsi="Arial" w:cs="Arial"/>
                <w:b/>
                <w:sz w:val="20"/>
                <w:szCs w:val="20"/>
              </w:rPr>
            </w:pPr>
            <w:r>
              <w:rPr>
                <w:rFonts w:ascii="Arial" w:eastAsia="Arial" w:hAnsi="Arial" w:cs="Arial"/>
                <w:b/>
                <w:sz w:val="20"/>
                <w:szCs w:val="20"/>
              </w:rPr>
              <w:t>YEARLY AND QUARTERLY TARGETS</w:t>
            </w:r>
          </w:p>
        </w:tc>
        <w:tc>
          <w:tcPr>
            <w:tcW w:w="824" w:type="dxa"/>
            <w:vMerge w:val="restart"/>
          </w:tcPr>
          <w:p w:rsidR="00593B02" w:rsidRDefault="00593B02">
            <w:pPr>
              <w:jc w:val="center"/>
              <w:rPr>
                <w:rFonts w:ascii="Arial" w:eastAsia="Arial" w:hAnsi="Arial" w:cs="Arial"/>
                <w:b/>
                <w:sz w:val="20"/>
                <w:szCs w:val="20"/>
              </w:rPr>
            </w:pPr>
          </w:p>
          <w:p w:rsidR="00593B02" w:rsidRDefault="00000000">
            <w:pPr>
              <w:jc w:val="center"/>
              <w:rPr>
                <w:rFonts w:ascii="Arial" w:eastAsia="Arial" w:hAnsi="Arial" w:cs="Arial"/>
                <w:b/>
                <w:sz w:val="20"/>
                <w:szCs w:val="20"/>
              </w:rPr>
            </w:pPr>
            <w:r>
              <w:rPr>
                <w:rFonts w:ascii="Arial" w:eastAsia="Arial" w:hAnsi="Arial" w:cs="Arial"/>
                <w:b/>
                <w:sz w:val="20"/>
                <w:szCs w:val="20"/>
              </w:rPr>
              <w:t>Grand Total</w:t>
            </w:r>
          </w:p>
        </w:tc>
      </w:tr>
      <w:tr w:rsidR="00593B02">
        <w:trPr>
          <w:trHeight w:val="276"/>
        </w:trPr>
        <w:tc>
          <w:tcPr>
            <w:tcW w:w="3242" w:type="dxa"/>
            <w:vMerge/>
            <w:vAlign w:val="center"/>
          </w:tcPr>
          <w:p w:rsidR="00593B02" w:rsidRDefault="00593B02">
            <w:pPr>
              <w:widowControl w:val="0"/>
              <w:pBdr>
                <w:top w:val="nil"/>
                <w:left w:val="nil"/>
                <w:bottom w:val="nil"/>
                <w:right w:val="nil"/>
                <w:between w:val="nil"/>
              </w:pBdr>
              <w:spacing w:line="276" w:lineRule="auto"/>
              <w:rPr>
                <w:rFonts w:ascii="Arial" w:eastAsia="Arial" w:hAnsi="Arial" w:cs="Arial"/>
                <w:b/>
                <w:sz w:val="20"/>
                <w:szCs w:val="20"/>
              </w:rPr>
            </w:pPr>
          </w:p>
        </w:tc>
        <w:tc>
          <w:tcPr>
            <w:tcW w:w="3854" w:type="dxa"/>
            <w:gridSpan w:val="5"/>
            <w:vAlign w:val="center"/>
          </w:tcPr>
          <w:p w:rsidR="00593B02" w:rsidRDefault="00000000">
            <w:pPr>
              <w:jc w:val="center"/>
              <w:rPr>
                <w:rFonts w:ascii="Arial" w:eastAsia="Arial" w:hAnsi="Arial" w:cs="Arial"/>
                <w:b/>
                <w:sz w:val="20"/>
                <w:szCs w:val="20"/>
              </w:rPr>
            </w:pPr>
            <w:r>
              <w:rPr>
                <w:rFonts w:ascii="Arial" w:eastAsia="Arial" w:hAnsi="Arial" w:cs="Arial"/>
                <w:b/>
                <w:sz w:val="20"/>
                <w:szCs w:val="20"/>
              </w:rPr>
              <w:t xml:space="preserve">Y1 </w:t>
            </w:r>
          </w:p>
        </w:tc>
        <w:tc>
          <w:tcPr>
            <w:tcW w:w="3844" w:type="dxa"/>
            <w:gridSpan w:val="5"/>
            <w:vAlign w:val="center"/>
          </w:tcPr>
          <w:p w:rsidR="00593B02" w:rsidRDefault="00000000">
            <w:pPr>
              <w:jc w:val="center"/>
              <w:rPr>
                <w:rFonts w:ascii="Arial" w:eastAsia="Arial" w:hAnsi="Arial" w:cs="Arial"/>
                <w:b/>
                <w:sz w:val="20"/>
                <w:szCs w:val="20"/>
              </w:rPr>
            </w:pPr>
            <w:r>
              <w:rPr>
                <w:rFonts w:ascii="Arial" w:eastAsia="Arial" w:hAnsi="Arial" w:cs="Arial"/>
                <w:b/>
                <w:sz w:val="20"/>
                <w:szCs w:val="20"/>
              </w:rPr>
              <w:t xml:space="preserve">Y2 </w:t>
            </w:r>
          </w:p>
        </w:tc>
        <w:tc>
          <w:tcPr>
            <w:tcW w:w="3662" w:type="dxa"/>
            <w:gridSpan w:val="5"/>
          </w:tcPr>
          <w:p w:rsidR="00593B02" w:rsidRDefault="00000000">
            <w:pPr>
              <w:jc w:val="center"/>
              <w:rPr>
                <w:rFonts w:ascii="Arial" w:eastAsia="Arial" w:hAnsi="Arial" w:cs="Arial"/>
                <w:b/>
                <w:sz w:val="20"/>
                <w:szCs w:val="20"/>
              </w:rPr>
            </w:pPr>
            <w:r>
              <w:rPr>
                <w:rFonts w:ascii="Arial" w:eastAsia="Arial" w:hAnsi="Arial" w:cs="Arial"/>
                <w:b/>
                <w:sz w:val="20"/>
                <w:szCs w:val="20"/>
              </w:rPr>
              <w:t xml:space="preserve">Y3 </w:t>
            </w:r>
          </w:p>
        </w:tc>
        <w:tc>
          <w:tcPr>
            <w:tcW w:w="824" w:type="dxa"/>
            <w:vMerge/>
          </w:tcPr>
          <w:p w:rsidR="00593B02" w:rsidRDefault="00593B02">
            <w:pPr>
              <w:widowControl w:val="0"/>
              <w:pBdr>
                <w:top w:val="nil"/>
                <w:left w:val="nil"/>
                <w:bottom w:val="nil"/>
                <w:right w:val="nil"/>
                <w:between w:val="nil"/>
              </w:pBdr>
              <w:spacing w:line="276" w:lineRule="auto"/>
              <w:rPr>
                <w:rFonts w:ascii="Arial" w:eastAsia="Arial" w:hAnsi="Arial" w:cs="Arial"/>
                <w:b/>
                <w:sz w:val="20"/>
                <w:szCs w:val="20"/>
              </w:rPr>
            </w:pPr>
          </w:p>
        </w:tc>
      </w:tr>
      <w:tr w:rsidR="00593B02">
        <w:trPr>
          <w:trHeight w:val="276"/>
        </w:trPr>
        <w:tc>
          <w:tcPr>
            <w:tcW w:w="3242" w:type="dxa"/>
            <w:vMerge/>
            <w:vAlign w:val="center"/>
          </w:tcPr>
          <w:p w:rsidR="00593B02" w:rsidRDefault="00593B02">
            <w:pPr>
              <w:widowControl w:val="0"/>
              <w:pBdr>
                <w:top w:val="nil"/>
                <w:left w:val="nil"/>
                <w:bottom w:val="nil"/>
                <w:right w:val="nil"/>
                <w:between w:val="nil"/>
              </w:pBdr>
              <w:spacing w:line="276" w:lineRule="auto"/>
              <w:rPr>
                <w:rFonts w:ascii="Arial" w:eastAsia="Arial" w:hAnsi="Arial" w:cs="Arial"/>
                <w:b/>
                <w:sz w:val="20"/>
                <w:szCs w:val="20"/>
              </w:rPr>
            </w:pPr>
          </w:p>
        </w:tc>
        <w:tc>
          <w:tcPr>
            <w:tcW w:w="787" w:type="dxa"/>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Q1</w:t>
            </w:r>
          </w:p>
        </w:tc>
        <w:tc>
          <w:tcPr>
            <w:tcW w:w="691" w:type="dxa"/>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Q2</w:t>
            </w:r>
          </w:p>
        </w:tc>
        <w:tc>
          <w:tcPr>
            <w:tcW w:w="790" w:type="dxa"/>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Q3</w:t>
            </w:r>
          </w:p>
        </w:tc>
        <w:tc>
          <w:tcPr>
            <w:tcW w:w="697" w:type="dxa"/>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Q4</w:t>
            </w:r>
          </w:p>
        </w:tc>
        <w:tc>
          <w:tcPr>
            <w:tcW w:w="889" w:type="dxa"/>
          </w:tcPr>
          <w:p w:rsidR="00593B02" w:rsidRDefault="00000000">
            <w:pPr>
              <w:jc w:val="center"/>
              <w:rPr>
                <w:rFonts w:ascii="Arial" w:eastAsia="Arial" w:hAnsi="Arial" w:cs="Arial"/>
                <w:b/>
                <w:sz w:val="18"/>
                <w:szCs w:val="18"/>
              </w:rPr>
            </w:pPr>
            <w:r>
              <w:rPr>
                <w:rFonts w:ascii="Arial" w:eastAsia="Arial" w:hAnsi="Arial" w:cs="Arial"/>
                <w:b/>
                <w:sz w:val="18"/>
                <w:szCs w:val="18"/>
              </w:rPr>
              <w:t>Total</w:t>
            </w:r>
          </w:p>
        </w:tc>
        <w:tc>
          <w:tcPr>
            <w:tcW w:w="889" w:type="dxa"/>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Q1</w:t>
            </w:r>
          </w:p>
        </w:tc>
        <w:tc>
          <w:tcPr>
            <w:tcW w:w="882" w:type="dxa"/>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Q2</w:t>
            </w:r>
          </w:p>
        </w:tc>
        <w:tc>
          <w:tcPr>
            <w:tcW w:w="691" w:type="dxa"/>
          </w:tcPr>
          <w:p w:rsidR="00593B02" w:rsidRDefault="00000000">
            <w:pPr>
              <w:jc w:val="center"/>
              <w:rPr>
                <w:rFonts w:ascii="Arial" w:eastAsia="Arial" w:hAnsi="Arial" w:cs="Arial"/>
                <w:b/>
                <w:sz w:val="18"/>
                <w:szCs w:val="18"/>
              </w:rPr>
            </w:pPr>
            <w:r>
              <w:rPr>
                <w:rFonts w:ascii="Arial" w:eastAsia="Arial" w:hAnsi="Arial" w:cs="Arial"/>
                <w:b/>
                <w:sz w:val="18"/>
                <w:szCs w:val="18"/>
              </w:rPr>
              <w:t>Q3</w:t>
            </w:r>
          </w:p>
        </w:tc>
        <w:tc>
          <w:tcPr>
            <w:tcW w:w="691" w:type="dxa"/>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Q4</w:t>
            </w:r>
          </w:p>
        </w:tc>
        <w:tc>
          <w:tcPr>
            <w:tcW w:w="691" w:type="dxa"/>
          </w:tcPr>
          <w:p w:rsidR="00593B02" w:rsidRDefault="00000000">
            <w:pPr>
              <w:jc w:val="center"/>
              <w:rPr>
                <w:rFonts w:ascii="Arial" w:eastAsia="Arial" w:hAnsi="Arial" w:cs="Arial"/>
                <w:b/>
                <w:sz w:val="18"/>
                <w:szCs w:val="18"/>
              </w:rPr>
            </w:pPr>
            <w:r>
              <w:rPr>
                <w:rFonts w:ascii="Arial" w:eastAsia="Arial" w:hAnsi="Arial" w:cs="Arial"/>
                <w:b/>
                <w:sz w:val="18"/>
                <w:szCs w:val="18"/>
              </w:rPr>
              <w:t>Total</w:t>
            </w:r>
          </w:p>
        </w:tc>
        <w:tc>
          <w:tcPr>
            <w:tcW w:w="691" w:type="dxa"/>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Q1</w:t>
            </w:r>
          </w:p>
        </w:tc>
        <w:tc>
          <w:tcPr>
            <w:tcW w:w="592" w:type="dxa"/>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Q2</w:t>
            </w:r>
          </w:p>
        </w:tc>
        <w:tc>
          <w:tcPr>
            <w:tcW w:w="728" w:type="dxa"/>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Q3</w:t>
            </w:r>
          </w:p>
        </w:tc>
        <w:tc>
          <w:tcPr>
            <w:tcW w:w="827" w:type="dxa"/>
            <w:vAlign w:val="center"/>
          </w:tcPr>
          <w:p w:rsidR="00593B02" w:rsidRDefault="00000000">
            <w:pPr>
              <w:jc w:val="center"/>
              <w:rPr>
                <w:rFonts w:ascii="Arial" w:eastAsia="Arial" w:hAnsi="Arial" w:cs="Arial"/>
                <w:b/>
                <w:sz w:val="18"/>
                <w:szCs w:val="18"/>
              </w:rPr>
            </w:pPr>
            <w:r>
              <w:rPr>
                <w:rFonts w:ascii="Arial" w:eastAsia="Arial" w:hAnsi="Arial" w:cs="Arial"/>
                <w:b/>
                <w:sz w:val="18"/>
                <w:szCs w:val="18"/>
              </w:rPr>
              <w:t>Q4</w:t>
            </w:r>
          </w:p>
        </w:tc>
        <w:tc>
          <w:tcPr>
            <w:tcW w:w="824" w:type="dxa"/>
          </w:tcPr>
          <w:p w:rsidR="00593B02" w:rsidRDefault="00000000">
            <w:pPr>
              <w:jc w:val="center"/>
              <w:rPr>
                <w:rFonts w:ascii="Arial" w:eastAsia="Arial" w:hAnsi="Arial" w:cs="Arial"/>
                <w:b/>
                <w:sz w:val="18"/>
                <w:szCs w:val="18"/>
              </w:rPr>
            </w:pPr>
            <w:r>
              <w:rPr>
                <w:rFonts w:ascii="Arial" w:eastAsia="Arial" w:hAnsi="Arial" w:cs="Arial"/>
                <w:b/>
                <w:sz w:val="18"/>
                <w:szCs w:val="18"/>
              </w:rPr>
              <w:t>Total</w:t>
            </w:r>
          </w:p>
        </w:tc>
        <w:tc>
          <w:tcPr>
            <w:tcW w:w="824" w:type="dxa"/>
            <w:vMerge/>
          </w:tcPr>
          <w:p w:rsidR="00593B02" w:rsidRDefault="00593B02">
            <w:pPr>
              <w:widowControl w:val="0"/>
              <w:pBdr>
                <w:top w:val="nil"/>
                <w:left w:val="nil"/>
                <w:bottom w:val="nil"/>
                <w:right w:val="nil"/>
                <w:between w:val="nil"/>
              </w:pBdr>
              <w:spacing w:line="276" w:lineRule="auto"/>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b/>
                <w:sz w:val="18"/>
                <w:szCs w:val="18"/>
              </w:rPr>
            </w:pPr>
            <w:r>
              <w:rPr>
                <w:rFonts w:ascii="Arial" w:eastAsia="Arial" w:hAnsi="Arial" w:cs="Arial"/>
                <w:b/>
                <w:sz w:val="18"/>
                <w:szCs w:val="18"/>
              </w:rPr>
              <w:t>Publications</w:t>
            </w:r>
          </w:p>
        </w:tc>
        <w:tc>
          <w:tcPr>
            <w:tcW w:w="787"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790" w:type="dxa"/>
          </w:tcPr>
          <w:p w:rsidR="00593B02" w:rsidRDefault="00593B02">
            <w:pPr>
              <w:jc w:val="center"/>
              <w:rPr>
                <w:rFonts w:ascii="Arial" w:eastAsia="Arial" w:hAnsi="Arial" w:cs="Arial"/>
                <w:b/>
                <w:sz w:val="18"/>
                <w:szCs w:val="18"/>
              </w:rPr>
            </w:pPr>
          </w:p>
        </w:tc>
        <w:tc>
          <w:tcPr>
            <w:tcW w:w="697" w:type="dxa"/>
          </w:tcPr>
          <w:p w:rsidR="00593B02" w:rsidRDefault="00593B02">
            <w:pPr>
              <w:jc w:val="center"/>
              <w:rPr>
                <w:rFonts w:ascii="Arial" w:eastAsia="Arial" w:hAnsi="Arial" w:cs="Arial"/>
                <w:b/>
                <w:sz w:val="18"/>
                <w:szCs w:val="18"/>
              </w:rPr>
            </w:pPr>
          </w:p>
        </w:tc>
        <w:tc>
          <w:tcPr>
            <w:tcW w:w="889" w:type="dxa"/>
          </w:tcPr>
          <w:p w:rsidR="00593B02" w:rsidRDefault="00593B02">
            <w:pPr>
              <w:jc w:val="center"/>
              <w:rPr>
                <w:rFonts w:ascii="Arial" w:eastAsia="Arial" w:hAnsi="Arial" w:cs="Arial"/>
                <w:sz w:val="18"/>
                <w:szCs w:val="18"/>
              </w:rPr>
            </w:pPr>
          </w:p>
        </w:tc>
        <w:tc>
          <w:tcPr>
            <w:tcW w:w="889" w:type="dxa"/>
            <w:shd w:val="clear" w:color="auto" w:fill="auto"/>
            <w:vAlign w:val="center"/>
          </w:tcPr>
          <w:p w:rsidR="00593B02" w:rsidRDefault="00593B02">
            <w:pPr>
              <w:jc w:val="center"/>
              <w:rPr>
                <w:rFonts w:ascii="Arial" w:eastAsia="Arial" w:hAnsi="Arial" w:cs="Arial"/>
                <w:sz w:val="18"/>
                <w:szCs w:val="18"/>
              </w:rPr>
            </w:pPr>
          </w:p>
        </w:tc>
        <w:tc>
          <w:tcPr>
            <w:tcW w:w="882" w:type="dxa"/>
            <w:shd w:val="clear" w:color="auto" w:fill="auto"/>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sz w:val="18"/>
                <w:szCs w:val="18"/>
              </w:rPr>
            </w:pPr>
          </w:p>
        </w:tc>
        <w:tc>
          <w:tcPr>
            <w:tcW w:w="691" w:type="dxa"/>
            <w:shd w:val="clear" w:color="auto" w:fill="auto"/>
            <w:vAlign w:val="center"/>
          </w:tcPr>
          <w:p w:rsidR="00593B02" w:rsidRDefault="00593B02">
            <w:pPr>
              <w:jc w:val="center"/>
              <w:rPr>
                <w:rFonts w:ascii="Arial" w:eastAsia="Arial" w:hAnsi="Arial" w:cs="Arial"/>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b/>
                <w:sz w:val="18"/>
                <w:szCs w:val="18"/>
              </w:rPr>
            </w:pPr>
            <w:r>
              <w:rPr>
                <w:rFonts w:ascii="Arial" w:eastAsia="Arial" w:hAnsi="Arial" w:cs="Arial"/>
                <w:i/>
                <w:sz w:val="18"/>
                <w:szCs w:val="18"/>
              </w:rPr>
              <w:t>1 article published in scientific journal</w:t>
            </w:r>
          </w:p>
        </w:tc>
        <w:tc>
          <w:tcPr>
            <w:tcW w:w="787" w:type="dxa"/>
            <w:shd w:val="clear" w:color="auto" w:fill="auto"/>
          </w:tcPr>
          <w:p w:rsidR="00593B02" w:rsidRDefault="00593B02">
            <w:pPr>
              <w:jc w:val="center"/>
              <w:rPr>
                <w:rFonts w:ascii="Arial" w:eastAsia="Arial" w:hAnsi="Arial" w:cs="Arial"/>
                <w:b/>
                <w:sz w:val="18"/>
                <w:szCs w:val="18"/>
              </w:rPr>
            </w:pPr>
          </w:p>
        </w:tc>
        <w:tc>
          <w:tcPr>
            <w:tcW w:w="691" w:type="dxa"/>
            <w:shd w:val="clear" w:color="auto" w:fill="auto"/>
          </w:tcPr>
          <w:p w:rsidR="00593B02" w:rsidRDefault="00593B02">
            <w:pPr>
              <w:jc w:val="center"/>
              <w:rPr>
                <w:rFonts w:ascii="Arial" w:eastAsia="Arial" w:hAnsi="Arial" w:cs="Arial"/>
                <w:b/>
                <w:sz w:val="18"/>
                <w:szCs w:val="18"/>
              </w:rPr>
            </w:pPr>
          </w:p>
        </w:tc>
        <w:tc>
          <w:tcPr>
            <w:tcW w:w="790" w:type="dxa"/>
            <w:shd w:val="clear" w:color="auto" w:fill="auto"/>
          </w:tcPr>
          <w:p w:rsidR="00593B02" w:rsidRDefault="00593B02">
            <w:pPr>
              <w:jc w:val="center"/>
              <w:rPr>
                <w:rFonts w:ascii="Arial" w:eastAsia="Arial" w:hAnsi="Arial" w:cs="Arial"/>
                <w:b/>
                <w:sz w:val="18"/>
                <w:szCs w:val="18"/>
              </w:rPr>
            </w:pPr>
          </w:p>
        </w:tc>
        <w:tc>
          <w:tcPr>
            <w:tcW w:w="697" w:type="dxa"/>
            <w:shd w:val="clear" w:color="auto" w:fill="auto"/>
          </w:tcPr>
          <w:p w:rsidR="00593B02" w:rsidRDefault="00593B02">
            <w:pPr>
              <w:jc w:val="center"/>
              <w:rPr>
                <w:rFonts w:ascii="Arial" w:eastAsia="Arial" w:hAnsi="Arial" w:cs="Arial"/>
                <w:b/>
                <w:sz w:val="18"/>
                <w:szCs w:val="18"/>
              </w:rPr>
            </w:pPr>
          </w:p>
        </w:tc>
        <w:tc>
          <w:tcPr>
            <w:tcW w:w="889" w:type="dxa"/>
          </w:tcPr>
          <w:p w:rsidR="00593B02" w:rsidRDefault="00593B02">
            <w:pPr>
              <w:jc w:val="center"/>
              <w:rPr>
                <w:rFonts w:ascii="Arial" w:eastAsia="Arial" w:hAnsi="Arial" w:cs="Arial"/>
                <w:sz w:val="18"/>
                <w:szCs w:val="18"/>
              </w:rPr>
            </w:pPr>
          </w:p>
        </w:tc>
        <w:tc>
          <w:tcPr>
            <w:tcW w:w="889" w:type="dxa"/>
            <w:shd w:val="clear" w:color="auto" w:fill="auto"/>
            <w:vAlign w:val="center"/>
          </w:tcPr>
          <w:p w:rsidR="00593B02" w:rsidRDefault="00593B02">
            <w:pPr>
              <w:jc w:val="center"/>
              <w:rPr>
                <w:rFonts w:ascii="Arial" w:eastAsia="Arial" w:hAnsi="Arial" w:cs="Arial"/>
                <w:sz w:val="18"/>
                <w:szCs w:val="18"/>
              </w:rPr>
            </w:pPr>
          </w:p>
        </w:tc>
        <w:tc>
          <w:tcPr>
            <w:tcW w:w="882" w:type="dxa"/>
            <w:shd w:val="clear" w:color="auto" w:fill="auto"/>
            <w:vAlign w:val="center"/>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sz w:val="18"/>
                <w:szCs w:val="18"/>
              </w:rPr>
            </w:pPr>
          </w:p>
        </w:tc>
        <w:tc>
          <w:tcPr>
            <w:tcW w:w="691" w:type="dxa"/>
            <w:shd w:val="clear" w:color="auto" w:fill="auto"/>
            <w:vAlign w:val="center"/>
          </w:tcPr>
          <w:p w:rsidR="00593B02" w:rsidRDefault="00593B02">
            <w:pPr>
              <w:jc w:val="center"/>
              <w:rPr>
                <w:rFonts w:ascii="Arial" w:eastAsia="Arial" w:hAnsi="Arial" w:cs="Arial"/>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b/>
                <w:sz w:val="18"/>
                <w:szCs w:val="18"/>
              </w:rPr>
            </w:pPr>
            <w:r>
              <w:rPr>
                <w:rFonts w:ascii="Arial" w:eastAsia="Arial" w:hAnsi="Arial" w:cs="Arial"/>
                <w:b/>
                <w:sz w:val="18"/>
                <w:szCs w:val="18"/>
              </w:rPr>
              <w:t>Patents/IP</w:t>
            </w:r>
          </w:p>
        </w:tc>
        <w:tc>
          <w:tcPr>
            <w:tcW w:w="787" w:type="dxa"/>
            <w:shd w:val="clear" w:color="auto" w:fill="auto"/>
          </w:tcPr>
          <w:p w:rsidR="00593B02" w:rsidRDefault="00593B02">
            <w:pPr>
              <w:jc w:val="center"/>
              <w:rPr>
                <w:rFonts w:ascii="Arial" w:eastAsia="Arial" w:hAnsi="Arial" w:cs="Arial"/>
                <w:b/>
                <w:sz w:val="18"/>
                <w:szCs w:val="18"/>
              </w:rPr>
            </w:pPr>
          </w:p>
        </w:tc>
        <w:tc>
          <w:tcPr>
            <w:tcW w:w="691" w:type="dxa"/>
            <w:shd w:val="clear" w:color="auto" w:fill="auto"/>
          </w:tcPr>
          <w:p w:rsidR="00593B02" w:rsidRDefault="00593B02">
            <w:pPr>
              <w:jc w:val="center"/>
              <w:rPr>
                <w:rFonts w:ascii="Arial" w:eastAsia="Arial" w:hAnsi="Arial" w:cs="Arial"/>
                <w:b/>
                <w:sz w:val="18"/>
                <w:szCs w:val="18"/>
              </w:rPr>
            </w:pPr>
          </w:p>
        </w:tc>
        <w:tc>
          <w:tcPr>
            <w:tcW w:w="790" w:type="dxa"/>
            <w:shd w:val="clear" w:color="auto" w:fill="auto"/>
          </w:tcPr>
          <w:p w:rsidR="00593B02" w:rsidRDefault="00593B02">
            <w:pPr>
              <w:jc w:val="center"/>
              <w:rPr>
                <w:rFonts w:ascii="Arial" w:eastAsia="Arial" w:hAnsi="Arial" w:cs="Arial"/>
                <w:b/>
                <w:sz w:val="18"/>
                <w:szCs w:val="18"/>
              </w:rPr>
            </w:pPr>
          </w:p>
        </w:tc>
        <w:tc>
          <w:tcPr>
            <w:tcW w:w="697" w:type="dxa"/>
            <w:shd w:val="clear" w:color="auto" w:fill="auto"/>
          </w:tcPr>
          <w:p w:rsidR="00593B02" w:rsidRDefault="00593B02">
            <w:pPr>
              <w:jc w:val="center"/>
              <w:rPr>
                <w:rFonts w:ascii="Arial" w:eastAsia="Arial" w:hAnsi="Arial" w:cs="Arial"/>
                <w:b/>
                <w:sz w:val="18"/>
                <w:szCs w:val="18"/>
              </w:rPr>
            </w:pPr>
          </w:p>
        </w:tc>
        <w:tc>
          <w:tcPr>
            <w:tcW w:w="889" w:type="dxa"/>
          </w:tcPr>
          <w:p w:rsidR="00593B02" w:rsidRDefault="00593B02">
            <w:pPr>
              <w:jc w:val="center"/>
              <w:rPr>
                <w:rFonts w:ascii="Arial" w:eastAsia="Arial" w:hAnsi="Arial" w:cs="Arial"/>
                <w:sz w:val="18"/>
                <w:szCs w:val="18"/>
              </w:rPr>
            </w:pPr>
          </w:p>
        </w:tc>
        <w:tc>
          <w:tcPr>
            <w:tcW w:w="889" w:type="dxa"/>
            <w:shd w:val="clear" w:color="auto" w:fill="auto"/>
            <w:vAlign w:val="center"/>
          </w:tcPr>
          <w:p w:rsidR="00593B02" w:rsidRDefault="00593B02">
            <w:pPr>
              <w:jc w:val="center"/>
              <w:rPr>
                <w:rFonts w:ascii="Arial" w:eastAsia="Arial" w:hAnsi="Arial" w:cs="Arial"/>
                <w:sz w:val="18"/>
                <w:szCs w:val="18"/>
              </w:rPr>
            </w:pPr>
          </w:p>
        </w:tc>
        <w:tc>
          <w:tcPr>
            <w:tcW w:w="882" w:type="dxa"/>
            <w:shd w:val="clear" w:color="auto" w:fill="auto"/>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sz w:val="18"/>
                <w:szCs w:val="18"/>
              </w:rPr>
            </w:pPr>
          </w:p>
        </w:tc>
        <w:tc>
          <w:tcPr>
            <w:tcW w:w="691" w:type="dxa"/>
            <w:shd w:val="clear" w:color="auto" w:fill="auto"/>
            <w:vAlign w:val="center"/>
          </w:tcPr>
          <w:p w:rsidR="00593B02" w:rsidRDefault="00593B02">
            <w:pPr>
              <w:jc w:val="center"/>
              <w:rPr>
                <w:rFonts w:ascii="Arial" w:eastAsia="Arial" w:hAnsi="Arial" w:cs="Arial"/>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b/>
                <w:sz w:val="18"/>
                <w:szCs w:val="18"/>
              </w:rPr>
            </w:pPr>
            <w:r>
              <w:rPr>
                <w:rFonts w:ascii="Arial" w:eastAsia="Arial" w:hAnsi="Arial" w:cs="Arial"/>
                <w:i/>
                <w:sz w:val="18"/>
                <w:szCs w:val="18"/>
              </w:rPr>
              <w:t>Two (2) Models and workflow of MHW assessment and prediction</w:t>
            </w:r>
          </w:p>
        </w:tc>
        <w:tc>
          <w:tcPr>
            <w:tcW w:w="787" w:type="dxa"/>
            <w:shd w:val="clear" w:color="auto" w:fill="auto"/>
          </w:tcPr>
          <w:p w:rsidR="00593B02" w:rsidRDefault="00593B02">
            <w:pPr>
              <w:jc w:val="center"/>
              <w:rPr>
                <w:rFonts w:ascii="Arial" w:eastAsia="Arial" w:hAnsi="Arial" w:cs="Arial"/>
                <w:b/>
                <w:sz w:val="18"/>
                <w:szCs w:val="18"/>
              </w:rPr>
            </w:pPr>
          </w:p>
        </w:tc>
        <w:tc>
          <w:tcPr>
            <w:tcW w:w="691" w:type="dxa"/>
            <w:shd w:val="clear" w:color="auto" w:fill="auto"/>
          </w:tcPr>
          <w:p w:rsidR="00593B02" w:rsidRDefault="00593B02">
            <w:pPr>
              <w:jc w:val="center"/>
              <w:rPr>
                <w:rFonts w:ascii="Arial" w:eastAsia="Arial" w:hAnsi="Arial" w:cs="Arial"/>
                <w:b/>
                <w:sz w:val="18"/>
                <w:szCs w:val="18"/>
              </w:rPr>
            </w:pPr>
          </w:p>
        </w:tc>
        <w:tc>
          <w:tcPr>
            <w:tcW w:w="790" w:type="dxa"/>
            <w:shd w:val="clear" w:color="auto" w:fill="auto"/>
          </w:tcPr>
          <w:p w:rsidR="00593B02" w:rsidRDefault="00593B02">
            <w:pPr>
              <w:jc w:val="center"/>
              <w:rPr>
                <w:rFonts w:ascii="Arial" w:eastAsia="Arial" w:hAnsi="Arial" w:cs="Arial"/>
                <w:b/>
                <w:sz w:val="18"/>
                <w:szCs w:val="18"/>
              </w:rPr>
            </w:pPr>
          </w:p>
        </w:tc>
        <w:tc>
          <w:tcPr>
            <w:tcW w:w="697" w:type="dxa"/>
            <w:shd w:val="clear" w:color="auto" w:fill="auto"/>
            <w:vAlign w:val="center"/>
          </w:tcPr>
          <w:p w:rsidR="00593B02" w:rsidRDefault="00593B02">
            <w:pPr>
              <w:jc w:val="center"/>
              <w:rPr>
                <w:rFonts w:ascii="Arial" w:eastAsia="Arial" w:hAnsi="Arial" w:cs="Arial"/>
                <w:sz w:val="18"/>
                <w:szCs w:val="18"/>
              </w:rPr>
            </w:pPr>
          </w:p>
        </w:tc>
        <w:tc>
          <w:tcPr>
            <w:tcW w:w="889" w:type="dxa"/>
          </w:tcPr>
          <w:p w:rsidR="00593B02" w:rsidRDefault="00593B02">
            <w:pPr>
              <w:jc w:val="center"/>
              <w:rPr>
                <w:rFonts w:ascii="Arial" w:eastAsia="Arial" w:hAnsi="Arial" w:cs="Arial"/>
                <w:sz w:val="18"/>
                <w:szCs w:val="18"/>
              </w:rPr>
            </w:pPr>
          </w:p>
        </w:tc>
        <w:tc>
          <w:tcPr>
            <w:tcW w:w="889" w:type="dxa"/>
            <w:shd w:val="clear" w:color="auto" w:fill="auto"/>
            <w:vAlign w:val="center"/>
          </w:tcPr>
          <w:p w:rsidR="00593B02" w:rsidRDefault="00593B02">
            <w:pPr>
              <w:jc w:val="center"/>
              <w:rPr>
                <w:rFonts w:ascii="Arial" w:eastAsia="Arial" w:hAnsi="Arial" w:cs="Arial"/>
                <w:sz w:val="18"/>
                <w:szCs w:val="18"/>
              </w:rPr>
            </w:pPr>
          </w:p>
        </w:tc>
        <w:tc>
          <w:tcPr>
            <w:tcW w:w="882" w:type="dxa"/>
            <w:shd w:val="clear" w:color="auto" w:fill="auto"/>
            <w:vAlign w:val="center"/>
          </w:tcPr>
          <w:p w:rsidR="00593B02" w:rsidRDefault="00593B02" w:rsidP="007F2909">
            <w:pP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b/>
                <w:sz w:val="18"/>
                <w:szCs w:val="18"/>
              </w:rPr>
            </w:pPr>
            <w:r>
              <w:rPr>
                <w:rFonts w:ascii="Arial" w:eastAsia="Arial" w:hAnsi="Arial" w:cs="Arial"/>
                <w:b/>
                <w:sz w:val="18"/>
                <w:szCs w:val="18"/>
              </w:rPr>
              <w:t>Products</w:t>
            </w:r>
          </w:p>
        </w:tc>
        <w:tc>
          <w:tcPr>
            <w:tcW w:w="787" w:type="dxa"/>
            <w:shd w:val="clear" w:color="auto" w:fill="auto"/>
          </w:tcPr>
          <w:p w:rsidR="00593B02" w:rsidRDefault="00593B02">
            <w:pPr>
              <w:jc w:val="center"/>
              <w:rPr>
                <w:rFonts w:ascii="Arial" w:eastAsia="Arial" w:hAnsi="Arial" w:cs="Arial"/>
                <w:b/>
                <w:sz w:val="18"/>
                <w:szCs w:val="18"/>
              </w:rPr>
            </w:pPr>
          </w:p>
        </w:tc>
        <w:tc>
          <w:tcPr>
            <w:tcW w:w="691" w:type="dxa"/>
            <w:shd w:val="clear" w:color="auto" w:fill="auto"/>
          </w:tcPr>
          <w:p w:rsidR="00593B02" w:rsidRDefault="00593B02">
            <w:pPr>
              <w:jc w:val="center"/>
              <w:rPr>
                <w:rFonts w:ascii="Arial" w:eastAsia="Arial" w:hAnsi="Arial" w:cs="Arial"/>
                <w:b/>
                <w:sz w:val="18"/>
                <w:szCs w:val="18"/>
              </w:rPr>
            </w:pPr>
          </w:p>
        </w:tc>
        <w:tc>
          <w:tcPr>
            <w:tcW w:w="790" w:type="dxa"/>
            <w:shd w:val="clear" w:color="auto" w:fill="auto"/>
          </w:tcPr>
          <w:p w:rsidR="00593B02" w:rsidRDefault="00593B02">
            <w:pPr>
              <w:jc w:val="center"/>
              <w:rPr>
                <w:rFonts w:ascii="Arial" w:eastAsia="Arial" w:hAnsi="Arial" w:cs="Arial"/>
                <w:sz w:val="18"/>
                <w:szCs w:val="18"/>
              </w:rPr>
            </w:pPr>
          </w:p>
        </w:tc>
        <w:tc>
          <w:tcPr>
            <w:tcW w:w="697" w:type="dxa"/>
            <w:shd w:val="clear" w:color="auto" w:fill="auto"/>
            <w:vAlign w:val="center"/>
          </w:tcPr>
          <w:p w:rsidR="00593B02" w:rsidRDefault="00593B02">
            <w:pPr>
              <w:jc w:val="center"/>
              <w:rPr>
                <w:rFonts w:ascii="Arial" w:eastAsia="Arial" w:hAnsi="Arial" w:cs="Arial"/>
                <w:b/>
                <w:sz w:val="18"/>
                <w:szCs w:val="18"/>
              </w:rPr>
            </w:pPr>
          </w:p>
        </w:tc>
        <w:tc>
          <w:tcPr>
            <w:tcW w:w="889" w:type="dxa"/>
          </w:tcPr>
          <w:p w:rsidR="00593B02" w:rsidRDefault="00593B02">
            <w:pPr>
              <w:jc w:val="center"/>
              <w:rPr>
                <w:rFonts w:ascii="Arial" w:eastAsia="Arial" w:hAnsi="Arial" w:cs="Arial"/>
                <w:sz w:val="18"/>
                <w:szCs w:val="18"/>
              </w:rPr>
            </w:pPr>
          </w:p>
        </w:tc>
        <w:tc>
          <w:tcPr>
            <w:tcW w:w="889" w:type="dxa"/>
            <w:shd w:val="clear" w:color="auto" w:fill="auto"/>
            <w:vAlign w:val="center"/>
          </w:tcPr>
          <w:p w:rsidR="00593B02" w:rsidRDefault="00593B02">
            <w:pPr>
              <w:jc w:val="center"/>
              <w:rPr>
                <w:rFonts w:ascii="Arial" w:eastAsia="Arial" w:hAnsi="Arial" w:cs="Arial"/>
                <w:sz w:val="18"/>
                <w:szCs w:val="18"/>
              </w:rPr>
            </w:pPr>
          </w:p>
        </w:tc>
        <w:tc>
          <w:tcPr>
            <w:tcW w:w="882" w:type="dxa"/>
            <w:shd w:val="clear" w:color="auto" w:fill="auto"/>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b/>
                <w:sz w:val="18"/>
                <w:szCs w:val="18"/>
              </w:rPr>
            </w:pPr>
            <w:r>
              <w:rPr>
                <w:rFonts w:ascii="Arial" w:eastAsia="Arial" w:hAnsi="Arial" w:cs="Arial"/>
                <w:i/>
                <w:sz w:val="18"/>
                <w:szCs w:val="18"/>
              </w:rPr>
              <w:t xml:space="preserve">Two (2) Developed models </w:t>
            </w:r>
          </w:p>
        </w:tc>
        <w:tc>
          <w:tcPr>
            <w:tcW w:w="787" w:type="dxa"/>
            <w:shd w:val="clear" w:color="auto" w:fill="auto"/>
          </w:tcPr>
          <w:p w:rsidR="00593B02" w:rsidRDefault="00593B02">
            <w:pPr>
              <w:jc w:val="center"/>
              <w:rPr>
                <w:rFonts w:ascii="Arial" w:eastAsia="Arial" w:hAnsi="Arial" w:cs="Arial"/>
                <w:b/>
                <w:sz w:val="18"/>
                <w:szCs w:val="18"/>
              </w:rPr>
            </w:pPr>
          </w:p>
        </w:tc>
        <w:tc>
          <w:tcPr>
            <w:tcW w:w="691" w:type="dxa"/>
            <w:shd w:val="clear" w:color="auto" w:fill="auto"/>
          </w:tcPr>
          <w:p w:rsidR="00593B02" w:rsidRDefault="00593B02">
            <w:pPr>
              <w:jc w:val="center"/>
              <w:rPr>
                <w:rFonts w:ascii="Arial" w:eastAsia="Arial" w:hAnsi="Arial" w:cs="Arial"/>
                <w:b/>
                <w:sz w:val="18"/>
                <w:szCs w:val="18"/>
              </w:rPr>
            </w:pPr>
          </w:p>
        </w:tc>
        <w:tc>
          <w:tcPr>
            <w:tcW w:w="790" w:type="dxa"/>
            <w:shd w:val="clear" w:color="auto" w:fill="auto"/>
          </w:tcPr>
          <w:p w:rsidR="00593B02" w:rsidRDefault="00593B02">
            <w:pPr>
              <w:jc w:val="center"/>
              <w:rPr>
                <w:rFonts w:ascii="Arial" w:eastAsia="Arial" w:hAnsi="Arial" w:cs="Arial"/>
                <w:sz w:val="18"/>
                <w:szCs w:val="18"/>
              </w:rPr>
            </w:pPr>
          </w:p>
        </w:tc>
        <w:tc>
          <w:tcPr>
            <w:tcW w:w="697" w:type="dxa"/>
            <w:shd w:val="clear" w:color="auto" w:fill="auto"/>
            <w:vAlign w:val="center"/>
          </w:tcPr>
          <w:p w:rsidR="00593B02" w:rsidRDefault="00593B02">
            <w:pPr>
              <w:jc w:val="center"/>
              <w:rPr>
                <w:rFonts w:ascii="Arial" w:eastAsia="Arial" w:hAnsi="Arial" w:cs="Arial"/>
                <w:b/>
                <w:sz w:val="18"/>
                <w:szCs w:val="18"/>
              </w:rPr>
            </w:pPr>
          </w:p>
        </w:tc>
        <w:tc>
          <w:tcPr>
            <w:tcW w:w="889" w:type="dxa"/>
          </w:tcPr>
          <w:p w:rsidR="00593B02" w:rsidRDefault="00593B02">
            <w:pPr>
              <w:jc w:val="center"/>
              <w:rPr>
                <w:rFonts w:ascii="Arial" w:eastAsia="Arial" w:hAnsi="Arial" w:cs="Arial"/>
                <w:sz w:val="18"/>
                <w:szCs w:val="18"/>
              </w:rPr>
            </w:pPr>
          </w:p>
        </w:tc>
        <w:tc>
          <w:tcPr>
            <w:tcW w:w="889" w:type="dxa"/>
            <w:shd w:val="clear" w:color="auto" w:fill="auto"/>
            <w:vAlign w:val="center"/>
          </w:tcPr>
          <w:p w:rsidR="00593B02" w:rsidRDefault="00593B02">
            <w:pPr>
              <w:jc w:val="center"/>
              <w:rPr>
                <w:rFonts w:ascii="Arial" w:eastAsia="Arial" w:hAnsi="Arial" w:cs="Arial"/>
                <w:sz w:val="18"/>
                <w:szCs w:val="18"/>
              </w:rPr>
            </w:pPr>
          </w:p>
        </w:tc>
        <w:tc>
          <w:tcPr>
            <w:tcW w:w="882" w:type="dxa"/>
            <w:shd w:val="clear" w:color="auto" w:fill="auto"/>
            <w:vAlign w:val="center"/>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i/>
                <w:sz w:val="18"/>
                <w:szCs w:val="18"/>
              </w:rPr>
            </w:pPr>
            <w:r>
              <w:rPr>
                <w:rFonts w:ascii="Arial" w:eastAsia="Arial" w:hAnsi="Arial" w:cs="Arial"/>
                <w:i/>
                <w:sz w:val="18"/>
                <w:szCs w:val="18"/>
              </w:rPr>
              <w:t>Two (2) Web applications (i.e., MHW tracker) and toolbox (i.e. packages for SST analysis) can generate additional income for the university</w:t>
            </w:r>
          </w:p>
        </w:tc>
        <w:tc>
          <w:tcPr>
            <w:tcW w:w="787" w:type="dxa"/>
            <w:shd w:val="clear" w:color="auto" w:fill="auto"/>
          </w:tcPr>
          <w:p w:rsidR="00593B02" w:rsidRDefault="00593B02">
            <w:pPr>
              <w:jc w:val="center"/>
              <w:rPr>
                <w:rFonts w:ascii="Arial" w:eastAsia="Arial" w:hAnsi="Arial" w:cs="Arial"/>
                <w:b/>
                <w:sz w:val="18"/>
                <w:szCs w:val="18"/>
              </w:rPr>
            </w:pPr>
          </w:p>
        </w:tc>
        <w:tc>
          <w:tcPr>
            <w:tcW w:w="691" w:type="dxa"/>
            <w:shd w:val="clear" w:color="auto" w:fill="auto"/>
          </w:tcPr>
          <w:p w:rsidR="00593B02" w:rsidRDefault="00593B02">
            <w:pPr>
              <w:jc w:val="center"/>
              <w:rPr>
                <w:rFonts w:ascii="Arial" w:eastAsia="Arial" w:hAnsi="Arial" w:cs="Arial"/>
                <w:b/>
                <w:sz w:val="18"/>
                <w:szCs w:val="18"/>
              </w:rPr>
            </w:pPr>
          </w:p>
        </w:tc>
        <w:tc>
          <w:tcPr>
            <w:tcW w:w="790" w:type="dxa"/>
            <w:shd w:val="clear" w:color="auto" w:fill="auto"/>
          </w:tcPr>
          <w:p w:rsidR="00593B02" w:rsidRDefault="00593B02">
            <w:pPr>
              <w:jc w:val="center"/>
              <w:rPr>
                <w:rFonts w:ascii="Arial" w:eastAsia="Arial" w:hAnsi="Arial" w:cs="Arial"/>
                <w:sz w:val="18"/>
                <w:szCs w:val="18"/>
              </w:rPr>
            </w:pPr>
          </w:p>
        </w:tc>
        <w:tc>
          <w:tcPr>
            <w:tcW w:w="697" w:type="dxa"/>
            <w:shd w:val="clear" w:color="auto" w:fill="auto"/>
          </w:tcPr>
          <w:p w:rsidR="00593B02" w:rsidRDefault="00593B02">
            <w:pPr>
              <w:jc w:val="center"/>
              <w:rPr>
                <w:rFonts w:ascii="Arial" w:eastAsia="Arial" w:hAnsi="Arial" w:cs="Arial"/>
                <w:b/>
                <w:sz w:val="18"/>
                <w:szCs w:val="18"/>
              </w:rPr>
            </w:pPr>
          </w:p>
        </w:tc>
        <w:tc>
          <w:tcPr>
            <w:tcW w:w="889" w:type="dxa"/>
          </w:tcPr>
          <w:p w:rsidR="00593B02" w:rsidRDefault="00593B02">
            <w:pPr>
              <w:jc w:val="center"/>
              <w:rPr>
                <w:rFonts w:ascii="Arial" w:eastAsia="Arial" w:hAnsi="Arial" w:cs="Arial"/>
                <w:sz w:val="18"/>
                <w:szCs w:val="18"/>
              </w:rPr>
            </w:pPr>
          </w:p>
        </w:tc>
        <w:tc>
          <w:tcPr>
            <w:tcW w:w="889" w:type="dxa"/>
            <w:shd w:val="clear" w:color="auto" w:fill="auto"/>
            <w:vAlign w:val="center"/>
          </w:tcPr>
          <w:p w:rsidR="00593B02" w:rsidRDefault="00593B02">
            <w:pPr>
              <w:jc w:val="center"/>
              <w:rPr>
                <w:rFonts w:ascii="Arial" w:eastAsia="Arial" w:hAnsi="Arial" w:cs="Arial"/>
                <w:sz w:val="18"/>
                <w:szCs w:val="18"/>
              </w:rPr>
            </w:pPr>
          </w:p>
        </w:tc>
        <w:tc>
          <w:tcPr>
            <w:tcW w:w="882" w:type="dxa"/>
            <w:shd w:val="clear" w:color="auto" w:fill="auto"/>
            <w:vAlign w:val="center"/>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sz w:val="18"/>
                <w:szCs w:val="18"/>
              </w:rPr>
            </w:pPr>
            <w:r>
              <w:rPr>
                <w:rFonts w:ascii="Arial" w:eastAsia="Arial" w:hAnsi="Arial" w:cs="Arial"/>
                <w:b/>
                <w:sz w:val="18"/>
                <w:szCs w:val="18"/>
              </w:rPr>
              <w:t>People Services</w:t>
            </w:r>
          </w:p>
        </w:tc>
        <w:tc>
          <w:tcPr>
            <w:tcW w:w="787" w:type="dxa"/>
            <w:shd w:val="clear" w:color="auto" w:fill="auto"/>
          </w:tcPr>
          <w:p w:rsidR="00593B02" w:rsidRDefault="00593B02">
            <w:pPr>
              <w:jc w:val="center"/>
              <w:rPr>
                <w:rFonts w:ascii="Arial" w:eastAsia="Arial" w:hAnsi="Arial" w:cs="Arial"/>
                <w:sz w:val="18"/>
                <w:szCs w:val="18"/>
              </w:rPr>
            </w:pPr>
          </w:p>
        </w:tc>
        <w:tc>
          <w:tcPr>
            <w:tcW w:w="691" w:type="dxa"/>
            <w:shd w:val="clear" w:color="auto" w:fill="auto"/>
            <w:vAlign w:val="center"/>
          </w:tcPr>
          <w:p w:rsidR="00593B02" w:rsidRDefault="00593B02">
            <w:pPr>
              <w:jc w:val="center"/>
              <w:rPr>
                <w:rFonts w:ascii="Arial" w:eastAsia="Arial" w:hAnsi="Arial" w:cs="Arial"/>
                <w:sz w:val="18"/>
                <w:szCs w:val="18"/>
              </w:rPr>
            </w:pPr>
          </w:p>
        </w:tc>
        <w:tc>
          <w:tcPr>
            <w:tcW w:w="790" w:type="dxa"/>
            <w:shd w:val="clear" w:color="auto" w:fill="auto"/>
          </w:tcPr>
          <w:p w:rsidR="00593B02" w:rsidRDefault="00593B02">
            <w:pPr>
              <w:jc w:val="center"/>
              <w:rPr>
                <w:rFonts w:ascii="Arial" w:eastAsia="Arial" w:hAnsi="Arial" w:cs="Arial"/>
                <w:sz w:val="18"/>
                <w:szCs w:val="18"/>
              </w:rPr>
            </w:pPr>
          </w:p>
        </w:tc>
        <w:tc>
          <w:tcPr>
            <w:tcW w:w="697" w:type="dxa"/>
            <w:shd w:val="clear" w:color="auto" w:fill="auto"/>
            <w:vAlign w:val="center"/>
          </w:tcPr>
          <w:p w:rsidR="00593B02" w:rsidRDefault="00593B02">
            <w:pPr>
              <w:jc w:val="center"/>
              <w:rPr>
                <w:rFonts w:ascii="Arial" w:eastAsia="Arial" w:hAnsi="Arial" w:cs="Arial"/>
                <w:b/>
                <w:sz w:val="18"/>
                <w:szCs w:val="18"/>
              </w:rPr>
            </w:pPr>
          </w:p>
        </w:tc>
        <w:tc>
          <w:tcPr>
            <w:tcW w:w="889" w:type="dxa"/>
          </w:tcPr>
          <w:p w:rsidR="00593B02" w:rsidRDefault="00593B02">
            <w:pPr>
              <w:jc w:val="center"/>
              <w:rPr>
                <w:rFonts w:ascii="Arial" w:eastAsia="Arial" w:hAnsi="Arial" w:cs="Arial"/>
                <w:b/>
                <w:sz w:val="18"/>
                <w:szCs w:val="18"/>
              </w:rPr>
            </w:pPr>
          </w:p>
        </w:tc>
        <w:tc>
          <w:tcPr>
            <w:tcW w:w="889" w:type="dxa"/>
            <w:shd w:val="clear" w:color="auto" w:fill="auto"/>
          </w:tcPr>
          <w:p w:rsidR="00593B02" w:rsidRDefault="00593B02">
            <w:pPr>
              <w:jc w:val="center"/>
              <w:rPr>
                <w:rFonts w:ascii="Arial" w:eastAsia="Arial" w:hAnsi="Arial" w:cs="Arial"/>
                <w:b/>
                <w:sz w:val="18"/>
                <w:szCs w:val="18"/>
              </w:rPr>
            </w:pPr>
          </w:p>
        </w:tc>
        <w:tc>
          <w:tcPr>
            <w:tcW w:w="882" w:type="dxa"/>
            <w:shd w:val="clear" w:color="auto" w:fill="auto"/>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sz w:val="18"/>
                <w:szCs w:val="18"/>
              </w:rPr>
            </w:pPr>
            <w:r>
              <w:rPr>
                <w:rFonts w:ascii="Arial" w:eastAsia="Arial" w:hAnsi="Arial" w:cs="Arial"/>
                <w:i/>
                <w:sz w:val="18"/>
                <w:szCs w:val="18"/>
              </w:rPr>
              <w:t>Seven (7) Students (BSc and/or MSc) trained in analysis and modelling of thermal conditions in the marine environment</w:t>
            </w:r>
          </w:p>
        </w:tc>
        <w:tc>
          <w:tcPr>
            <w:tcW w:w="787" w:type="dxa"/>
            <w:shd w:val="clear" w:color="auto" w:fill="auto"/>
            <w:vAlign w:val="center"/>
          </w:tcPr>
          <w:p w:rsidR="00593B02" w:rsidRDefault="00593B02">
            <w:pPr>
              <w:jc w:val="center"/>
              <w:rPr>
                <w:rFonts w:ascii="Arial" w:eastAsia="Arial" w:hAnsi="Arial" w:cs="Arial"/>
                <w:sz w:val="18"/>
                <w:szCs w:val="18"/>
              </w:rPr>
            </w:pPr>
          </w:p>
        </w:tc>
        <w:tc>
          <w:tcPr>
            <w:tcW w:w="691" w:type="dxa"/>
            <w:shd w:val="clear" w:color="auto" w:fill="auto"/>
          </w:tcPr>
          <w:p w:rsidR="00593B02" w:rsidRDefault="00593B02">
            <w:pPr>
              <w:jc w:val="center"/>
              <w:rPr>
                <w:rFonts w:ascii="Arial" w:eastAsia="Arial" w:hAnsi="Arial" w:cs="Arial"/>
                <w:sz w:val="18"/>
                <w:szCs w:val="18"/>
              </w:rPr>
            </w:pPr>
          </w:p>
        </w:tc>
        <w:tc>
          <w:tcPr>
            <w:tcW w:w="790" w:type="dxa"/>
            <w:shd w:val="clear" w:color="auto" w:fill="auto"/>
          </w:tcPr>
          <w:p w:rsidR="00593B02" w:rsidRDefault="00593B02">
            <w:pPr>
              <w:jc w:val="center"/>
              <w:rPr>
                <w:rFonts w:ascii="Arial" w:eastAsia="Arial" w:hAnsi="Arial" w:cs="Arial"/>
                <w:sz w:val="18"/>
                <w:szCs w:val="18"/>
              </w:rPr>
            </w:pPr>
          </w:p>
        </w:tc>
        <w:tc>
          <w:tcPr>
            <w:tcW w:w="697" w:type="dxa"/>
            <w:shd w:val="clear" w:color="auto" w:fill="auto"/>
            <w:vAlign w:val="center"/>
          </w:tcPr>
          <w:p w:rsidR="00593B02" w:rsidRDefault="00593B02">
            <w:pPr>
              <w:jc w:val="center"/>
              <w:rPr>
                <w:rFonts w:ascii="Arial" w:eastAsia="Arial" w:hAnsi="Arial" w:cs="Arial"/>
                <w:b/>
                <w:sz w:val="18"/>
                <w:szCs w:val="18"/>
              </w:rPr>
            </w:pPr>
          </w:p>
        </w:tc>
        <w:tc>
          <w:tcPr>
            <w:tcW w:w="889" w:type="dxa"/>
          </w:tcPr>
          <w:p w:rsidR="00593B02" w:rsidRDefault="00593B02" w:rsidP="007F2909">
            <w:pPr>
              <w:jc w:val="center"/>
              <w:rPr>
                <w:rFonts w:ascii="Arial" w:eastAsia="Arial" w:hAnsi="Arial" w:cs="Arial"/>
                <w:sz w:val="18"/>
                <w:szCs w:val="18"/>
              </w:rPr>
            </w:pPr>
          </w:p>
        </w:tc>
        <w:tc>
          <w:tcPr>
            <w:tcW w:w="889" w:type="dxa"/>
            <w:shd w:val="clear" w:color="auto" w:fill="auto"/>
            <w:vAlign w:val="center"/>
          </w:tcPr>
          <w:p w:rsidR="00593B02" w:rsidRDefault="00593B02">
            <w:pPr>
              <w:jc w:val="center"/>
              <w:rPr>
                <w:rFonts w:ascii="Arial" w:eastAsia="Arial" w:hAnsi="Arial" w:cs="Arial"/>
                <w:sz w:val="18"/>
                <w:szCs w:val="18"/>
              </w:rPr>
            </w:pPr>
          </w:p>
        </w:tc>
        <w:tc>
          <w:tcPr>
            <w:tcW w:w="882" w:type="dxa"/>
            <w:shd w:val="clear" w:color="auto" w:fill="auto"/>
            <w:vAlign w:val="center"/>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sz w:val="18"/>
                <w:szCs w:val="18"/>
              </w:rPr>
            </w:pPr>
            <w:r>
              <w:rPr>
                <w:rFonts w:ascii="Arial" w:eastAsia="Arial" w:hAnsi="Arial" w:cs="Arial"/>
                <w:b/>
                <w:sz w:val="18"/>
                <w:szCs w:val="18"/>
              </w:rPr>
              <w:t>Places and Partnerships</w:t>
            </w:r>
          </w:p>
        </w:tc>
        <w:tc>
          <w:tcPr>
            <w:tcW w:w="787" w:type="dxa"/>
            <w:shd w:val="clear" w:color="auto" w:fill="auto"/>
          </w:tcPr>
          <w:p w:rsidR="00593B02" w:rsidRDefault="00593B02">
            <w:pPr>
              <w:jc w:val="center"/>
              <w:rPr>
                <w:rFonts w:ascii="Arial" w:eastAsia="Arial" w:hAnsi="Arial" w:cs="Arial"/>
                <w:sz w:val="18"/>
                <w:szCs w:val="18"/>
              </w:rPr>
            </w:pPr>
          </w:p>
        </w:tc>
        <w:tc>
          <w:tcPr>
            <w:tcW w:w="691" w:type="dxa"/>
            <w:shd w:val="clear" w:color="auto" w:fill="auto"/>
          </w:tcPr>
          <w:p w:rsidR="00593B02" w:rsidRDefault="00593B02">
            <w:pPr>
              <w:jc w:val="center"/>
              <w:rPr>
                <w:rFonts w:ascii="Arial" w:eastAsia="Arial" w:hAnsi="Arial" w:cs="Arial"/>
                <w:sz w:val="18"/>
                <w:szCs w:val="18"/>
              </w:rPr>
            </w:pPr>
          </w:p>
        </w:tc>
        <w:tc>
          <w:tcPr>
            <w:tcW w:w="790" w:type="dxa"/>
            <w:shd w:val="clear" w:color="auto" w:fill="auto"/>
          </w:tcPr>
          <w:p w:rsidR="00593B02" w:rsidRDefault="00593B02">
            <w:pPr>
              <w:jc w:val="center"/>
              <w:rPr>
                <w:rFonts w:ascii="Arial" w:eastAsia="Arial" w:hAnsi="Arial" w:cs="Arial"/>
                <w:sz w:val="18"/>
                <w:szCs w:val="18"/>
              </w:rPr>
            </w:pPr>
          </w:p>
        </w:tc>
        <w:tc>
          <w:tcPr>
            <w:tcW w:w="697" w:type="dxa"/>
            <w:shd w:val="clear" w:color="auto" w:fill="auto"/>
            <w:vAlign w:val="center"/>
          </w:tcPr>
          <w:p w:rsidR="00593B02" w:rsidRDefault="00593B02">
            <w:pPr>
              <w:jc w:val="center"/>
              <w:rPr>
                <w:rFonts w:ascii="Arial" w:eastAsia="Arial" w:hAnsi="Arial" w:cs="Arial"/>
                <w:b/>
                <w:sz w:val="18"/>
                <w:szCs w:val="18"/>
              </w:rPr>
            </w:pPr>
          </w:p>
        </w:tc>
        <w:tc>
          <w:tcPr>
            <w:tcW w:w="889" w:type="dxa"/>
          </w:tcPr>
          <w:p w:rsidR="00593B02" w:rsidRDefault="00593B02">
            <w:pPr>
              <w:jc w:val="center"/>
              <w:rPr>
                <w:rFonts w:ascii="Arial" w:eastAsia="Arial" w:hAnsi="Arial" w:cs="Arial"/>
                <w:sz w:val="18"/>
                <w:szCs w:val="18"/>
              </w:rPr>
            </w:pPr>
          </w:p>
        </w:tc>
        <w:tc>
          <w:tcPr>
            <w:tcW w:w="889" w:type="dxa"/>
            <w:shd w:val="clear" w:color="auto" w:fill="auto"/>
          </w:tcPr>
          <w:p w:rsidR="00593B02" w:rsidRDefault="00593B02">
            <w:pPr>
              <w:jc w:val="center"/>
              <w:rPr>
                <w:rFonts w:ascii="Arial" w:eastAsia="Arial" w:hAnsi="Arial" w:cs="Arial"/>
                <w:sz w:val="18"/>
                <w:szCs w:val="18"/>
              </w:rPr>
            </w:pPr>
          </w:p>
        </w:tc>
        <w:tc>
          <w:tcPr>
            <w:tcW w:w="882"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b/>
                <w:sz w:val="18"/>
                <w:szCs w:val="18"/>
              </w:rPr>
            </w:pPr>
            <w:r>
              <w:rPr>
                <w:rFonts w:ascii="Arial" w:eastAsia="Arial" w:hAnsi="Arial" w:cs="Arial"/>
                <w:i/>
                <w:sz w:val="18"/>
                <w:szCs w:val="18"/>
              </w:rPr>
              <w:t>2 MOUs with selected LGU/s, government agencies (e.g., PAGASA), and MSI</w:t>
            </w:r>
          </w:p>
        </w:tc>
        <w:tc>
          <w:tcPr>
            <w:tcW w:w="787" w:type="dxa"/>
            <w:shd w:val="clear" w:color="auto" w:fill="auto"/>
          </w:tcPr>
          <w:p w:rsidR="00593B02" w:rsidRDefault="00593B02">
            <w:pPr>
              <w:jc w:val="center"/>
              <w:rPr>
                <w:rFonts w:ascii="Arial" w:eastAsia="Arial" w:hAnsi="Arial" w:cs="Arial"/>
                <w:b/>
                <w:sz w:val="18"/>
                <w:szCs w:val="18"/>
              </w:rPr>
            </w:pPr>
          </w:p>
        </w:tc>
        <w:tc>
          <w:tcPr>
            <w:tcW w:w="691" w:type="dxa"/>
            <w:shd w:val="clear" w:color="auto" w:fill="auto"/>
          </w:tcPr>
          <w:p w:rsidR="00593B02" w:rsidRDefault="00593B02">
            <w:pPr>
              <w:jc w:val="center"/>
              <w:rPr>
                <w:rFonts w:ascii="Arial" w:eastAsia="Arial" w:hAnsi="Arial" w:cs="Arial"/>
                <w:b/>
                <w:sz w:val="18"/>
                <w:szCs w:val="18"/>
              </w:rPr>
            </w:pPr>
          </w:p>
        </w:tc>
        <w:tc>
          <w:tcPr>
            <w:tcW w:w="790" w:type="dxa"/>
            <w:shd w:val="clear" w:color="auto" w:fill="auto"/>
            <w:vAlign w:val="center"/>
          </w:tcPr>
          <w:p w:rsidR="00593B02" w:rsidRDefault="00593B02">
            <w:pPr>
              <w:jc w:val="center"/>
              <w:rPr>
                <w:rFonts w:ascii="Arial" w:eastAsia="Arial" w:hAnsi="Arial" w:cs="Arial"/>
                <w:sz w:val="18"/>
                <w:szCs w:val="18"/>
              </w:rPr>
            </w:pPr>
          </w:p>
        </w:tc>
        <w:tc>
          <w:tcPr>
            <w:tcW w:w="697" w:type="dxa"/>
            <w:shd w:val="clear" w:color="auto" w:fill="auto"/>
            <w:vAlign w:val="center"/>
          </w:tcPr>
          <w:p w:rsidR="00593B02" w:rsidRDefault="00593B02">
            <w:pPr>
              <w:jc w:val="center"/>
              <w:rPr>
                <w:rFonts w:ascii="Arial" w:eastAsia="Arial" w:hAnsi="Arial" w:cs="Arial"/>
                <w:b/>
                <w:sz w:val="18"/>
                <w:szCs w:val="18"/>
              </w:rPr>
            </w:pPr>
          </w:p>
        </w:tc>
        <w:tc>
          <w:tcPr>
            <w:tcW w:w="889" w:type="dxa"/>
          </w:tcPr>
          <w:p w:rsidR="00593B02" w:rsidRDefault="00593B02">
            <w:pPr>
              <w:jc w:val="center"/>
              <w:rPr>
                <w:rFonts w:ascii="Arial" w:eastAsia="Arial" w:hAnsi="Arial" w:cs="Arial"/>
                <w:sz w:val="18"/>
                <w:szCs w:val="18"/>
              </w:rPr>
            </w:pPr>
          </w:p>
          <w:p w:rsidR="00593B02" w:rsidRDefault="00593B02">
            <w:pPr>
              <w:jc w:val="center"/>
              <w:rPr>
                <w:rFonts w:ascii="Arial" w:eastAsia="Arial" w:hAnsi="Arial" w:cs="Arial"/>
                <w:sz w:val="18"/>
                <w:szCs w:val="18"/>
              </w:rPr>
            </w:pPr>
          </w:p>
        </w:tc>
        <w:tc>
          <w:tcPr>
            <w:tcW w:w="889" w:type="dxa"/>
            <w:shd w:val="clear" w:color="auto" w:fill="auto"/>
            <w:vAlign w:val="center"/>
          </w:tcPr>
          <w:p w:rsidR="00593B02" w:rsidRDefault="00593B02">
            <w:pPr>
              <w:jc w:val="center"/>
              <w:rPr>
                <w:rFonts w:ascii="Arial" w:eastAsia="Arial" w:hAnsi="Arial" w:cs="Arial"/>
                <w:sz w:val="18"/>
                <w:szCs w:val="18"/>
              </w:rPr>
            </w:pPr>
          </w:p>
        </w:tc>
        <w:tc>
          <w:tcPr>
            <w:tcW w:w="882" w:type="dxa"/>
            <w:shd w:val="clear" w:color="auto" w:fill="auto"/>
            <w:vAlign w:val="center"/>
          </w:tcPr>
          <w:p w:rsidR="00593B02" w:rsidRDefault="00593B02">
            <w:pPr>
              <w:jc w:val="center"/>
              <w:rPr>
                <w:rFonts w:ascii="Arial" w:eastAsia="Arial" w:hAnsi="Arial" w:cs="Arial"/>
                <w:sz w:val="18"/>
                <w:szCs w:val="18"/>
              </w:rPr>
            </w:pPr>
          </w:p>
        </w:tc>
        <w:tc>
          <w:tcPr>
            <w:tcW w:w="691" w:type="dxa"/>
            <w:vAlign w:val="center"/>
          </w:tcPr>
          <w:p w:rsidR="00593B02" w:rsidRDefault="00593B02">
            <w:pPr>
              <w:jc w:val="center"/>
              <w:rPr>
                <w:rFonts w:ascii="Arial" w:eastAsia="Arial" w:hAnsi="Arial" w:cs="Arial"/>
                <w:sz w:val="18"/>
                <w:szCs w:val="18"/>
              </w:rPr>
            </w:pPr>
          </w:p>
        </w:tc>
        <w:tc>
          <w:tcPr>
            <w:tcW w:w="691" w:type="dxa"/>
            <w:shd w:val="clear" w:color="auto" w:fill="auto"/>
            <w:vAlign w:val="center"/>
          </w:tcPr>
          <w:p w:rsidR="00593B02" w:rsidRDefault="00593B02">
            <w:pPr>
              <w:jc w:val="center"/>
              <w:rPr>
                <w:rFonts w:ascii="Arial" w:eastAsia="Arial" w:hAnsi="Arial" w:cs="Arial"/>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b/>
                <w:sz w:val="18"/>
                <w:szCs w:val="18"/>
              </w:rPr>
            </w:pPr>
            <w:r>
              <w:rPr>
                <w:rFonts w:ascii="Arial" w:eastAsia="Arial" w:hAnsi="Arial" w:cs="Arial"/>
                <w:b/>
                <w:sz w:val="18"/>
                <w:szCs w:val="18"/>
              </w:rPr>
              <w:t>Policy</w:t>
            </w:r>
          </w:p>
        </w:tc>
        <w:tc>
          <w:tcPr>
            <w:tcW w:w="787" w:type="dxa"/>
            <w:shd w:val="clear" w:color="auto" w:fill="auto"/>
          </w:tcPr>
          <w:p w:rsidR="00593B02" w:rsidRDefault="00593B02">
            <w:pPr>
              <w:jc w:val="center"/>
              <w:rPr>
                <w:rFonts w:ascii="Arial" w:eastAsia="Arial" w:hAnsi="Arial" w:cs="Arial"/>
                <w:b/>
                <w:sz w:val="18"/>
                <w:szCs w:val="18"/>
              </w:rPr>
            </w:pPr>
          </w:p>
        </w:tc>
        <w:tc>
          <w:tcPr>
            <w:tcW w:w="691" w:type="dxa"/>
            <w:shd w:val="clear" w:color="auto" w:fill="auto"/>
          </w:tcPr>
          <w:p w:rsidR="00593B02" w:rsidRDefault="00593B02">
            <w:pPr>
              <w:jc w:val="center"/>
              <w:rPr>
                <w:rFonts w:ascii="Arial" w:eastAsia="Arial" w:hAnsi="Arial" w:cs="Arial"/>
                <w:b/>
                <w:sz w:val="18"/>
                <w:szCs w:val="18"/>
              </w:rPr>
            </w:pPr>
          </w:p>
        </w:tc>
        <w:tc>
          <w:tcPr>
            <w:tcW w:w="790" w:type="dxa"/>
            <w:shd w:val="clear" w:color="auto" w:fill="auto"/>
          </w:tcPr>
          <w:p w:rsidR="00593B02" w:rsidRDefault="00593B02">
            <w:pPr>
              <w:jc w:val="center"/>
              <w:rPr>
                <w:rFonts w:ascii="Arial" w:eastAsia="Arial" w:hAnsi="Arial" w:cs="Arial"/>
                <w:b/>
                <w:sz w:val="18"/>
                <w:szCs w:val="18"/>
              </w:rPr>
            </w:pPr>
          </w:p>
        </w:tc>
        <w:tc>
          <w:tcPr>
            <w:tcW w:w="697" w:type="dxa"/>
            <w:shd w:val="clear" w:color="auto" w:fill="auto"/>
          </w:tcPr>
          <w:p w:rsidR="00593B02" w:rsidRDefault="00593B02">
            <w:pPr>
              <w:jc w:val="center"/>
              <w:rPr>
                <w:rFonts w:ascii="Arial" w:eastAsia="Arial" w:hAnsi="Arial" w:cs="Arial"/>
                <w:b/>
                <w:sz w:val="18"/>
                <w:szCs w:val="18"/>
              </w:rPr>
            </w:pPr>
          </w:p>
        </w:tc>
        <w:tc>
          <w:tcPr>
            <w:tcW w:w="889" w:type="dxa"/>
          </w:tcPr>
          <w:p w:rsidR="00593B02" w:rsidRDefault="00593B02">
            <w:pPr>
              <w:jc w:val="center"/>
              <w:rPr>
                <w:rFonts w:ascii="Arial" w:eastAsia="Arial" w:hAnsi="Arial" w:cs="Arial"/>
                <w:b/>
                <w:sz w:val="18"/>
                <w:szCs w:val="18"/>
              </w:rPr>
            </w:pPr>
          </w:p>
        </w:tc>
        <w:tc>
          <w:tcPr>
            <w:tcW w:w="889" w:type="dxa"/>
            <w:shd w:val="clear" w:color="auto" w:fill="auto"/>
          </w:tcPr>
          <w:p w:rsidR="00593B02" w:rsidRDefault="00593B02">
            <w:pPr>
              <w:jc w:val="center"/>
              <w:rPr>
                <w:rFonts w:ascii="Arial" w:eastAsia="Arial" w:hAnsi="Arial" w:cs="Arial"/>
                <w:b/>
                <w:sz w:val="18"/>
                <w:szCs w:val="18"/>
              </w:rPr>
            </w:pPr>
          </w:p>
        </w:tc>
        <w:tc>
          <w:tcPr>
            <w:tcW w:w="882" w:type="dxa"/>
            <w:shd w:val="clear" w:color="auto" w:fill="auto"/>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r>
      <w:tr w:rsidR="00593B02">
        <w:trPr>
          <w:trHeight w:val="276"/>
        </w:trPr>
        <w:tc>
          <w:tcPr>
            <w:tcW w:w="3242" w:type="dxa"/>
            <w:vAlign w:val="center"/>
          </w:tcPr>
          <w:p w:rsidR="00593B02" w:rsidRDefault="00000000">
            <w:pPr>
              <w:rPr>
                <w:rFonts w:ascii="Arial" w:eastAsia="Arial" w:hAnsi="Arial" w:cs="Arial"/>
                <w:b/>
                <w:sz w:val="18"/>
                <w:szCs w:val="18"/>
              </w:rPr>
            </w:pPr>
            <w:r>
              <w:rPr>
                <w:rFonts w:ascii="Arial" w:eastAsia="Arial" w:hAnsi="Arial" w:cs="Arial"/>
                <w:i/>
                <w:sz w:val="18"/>
                <w:szCs w:val="18"/>
              </w:rPr>
              <w:t>1 Policy Brief on the Inclusion of MHW assessment to improve policies/guidelines related to Climate Change Adaptation and Disaster Risk Reduction</w:t>
            </w:r>
          </w:p>
        </w:tc>
        <w:tc>
          <w:tcPr>
            <w:tcW w:w="787" w:type="dxa"/>
            <w:shd w:val="clear" w:color="auto" w:fill="auto"/>
            <w:vAlign w:val="center"/>
          </w:tcPr>
          <w:p w:rsidR="00593B02" w:rsidRDefault="00593B02">
            <w:pPr>
              <w:jc w:val="center"/>
              <w:rPr>
                <w:rFonts w:ascii="Arial" w:eastAsia="Arial" w:hAnsi="Arial" w:cs="Arial"/>
                <w:b/>
                <w:sz w:val="18"/>
                <w:szCs w:val="18"/>
              </w:rPr>
            </w:pPr>
          </w:p>
        </w:tc>
        <w:tc>
          <w:tcPr>
            <w:tcW w:w="691" w:type="dxa"/>
            <w:shd w:val="clear" w:color="auto" w:fill="auto"/>
            <w:vAlign w:val="center"/>
          </w:tcPr>
          <w:p w:rsidR="00593B02" w:rsidRDefault="00593B02">
            <w:pPr>
              <w:jc w:val="center"/>
              <w:rPr>
                <w:rFonts w:ascii="Arial" w:eastAsia="Arial" w:hAnsi="Arial" w:cs="Arial"/>
                <w:b/>
                <w:sz w:val="18"/>
                <w:szCs w:val="18"/>
              </w:rPr>
            </w:pPr>
          </w:p>
        </w:tc>
        <w:tc>
          <w:tcPr>
            <w:tcW w:w="790" w:type="dxa"/>
            <w:shd w:val="clear" w:color="auto" w:fill="auto"/>
            <w:vAlign w:val="center"/>
          </w:tcPr>
          <w:p w:rsidR="00593B02" w:rsidRDefault="00593B02">
            <w:pPr>
              <w:jc w:val="center"/>
              <w:rPr>
                <w:rFonts w:ascii="Arial" w:eastAsia="Arial" w:hAnsi="Arial" w:cs="Arial"/>
                <w:b/>
                <w:sz w:val="18"/>
                <w:szCs w:val="18"/>
              </w:rPr>
            </w:pPr>
          </w:p>
        </w:tc>
        <w:tc>
          <w:tcPr>
            <w:tcW w:w="697" w:type="dxa"/>
            <w:shd w:val="clear" w:color="auto" w:fill="auto"/>
            <w:vAlign w:val="center"/>
          </w:tcPr>
          <w:p w:rsidR="00593B02" w:rsidRDefault="00593B02">
            <w:pPr>
              <w:jc w:val="center"/>
              <w:rPr>
                <w:rFonts w:ascii="Arial" w:eastAsia="Arial" w:hAnsi="Arial" w:cs="Arial"/>
                <w:b/>
                <w:sz w:val="18"/>
                <w:szCs w:val="18"/>
              </w:rPr>
            </w:pPr>
          </w:p>
        </w:tc>
        <w:tc>
          <w:tcPr>
            <w:tcW w:w="889" w:type="dxa"/>
          </w:tcPr>
          <w:p w:rsidR="00593B02" w:rsidRDefault="00593B02">
            <w:pPr>
              <w:jc w:val="center"/>
              <w:rPr>
                <w:rFonts w:ascii="Arial" w:eastAsia="Arial" w:hAnsi="Arial" w:cs="Arial"/>
                <w:b/>
                <w:sz w:val="18"/>
                <w:szCs w:val="18"/>
              </w:rPr>
            </w:pPr>
          </w:p>
        </w:tc>
        <w:tc>
          <w:tcPr>
            <w:tcW w:w="889" w:type="dxa"/>
            <w:shd w:val="clear" w:color="auto" w:fill="auto"/>
            <w:vAlign w:val="center"/>
          </w:tcPr>
          <w:p w:rsidR="00593B02" w:rsidRDefault="00593B02">
            <w:pPr>
              <w:jc w:val="center"/>
              <w:rPr>
                <w:rFonts w:ascii="Arial" w:eastAsia="Arial" w:hAnsi="Arial" w:cs="Arial"/>
                <w:b/>
                <w:sz w:val="18"/>
                <w:szCs w:val="18"/>
              </w:rPr>
            </w:pPr>
          </w:p>
        </w:tc>
        <w:tc>
          <w:tcPr>
            <w:tcW w:w="882" w:type="dxa"/>
            <w:shd w:val="clear" w:color="auto" w:fill="auto"/>
            <w:vAlign w:val="center"/>
          </w:tcPr>
          <w:p w:rsidR="00593B02" w:rsidRDefault="00593B02">
            <w:pPr>
              <w:jc w:val="center"/>
              <w:rPr>
                <w:rFonts w:ascii="Arial" w:eastAsia="Arial" w:hAnsi="Arial" w:cs="Arial"/>
                <w:sz w:val="18"/>
                <w:szCs w:val="18"/>
              </w:rPr>
            </w:pPr>
          </w:p>
        </w:tc>
        <w:tc>
          <w:tcPr>
            <w:tcW w:w="691" w:type="dxa"/>
          </w:tcPr>
          <w:p w:rsidR="00593B02" w:rsidRDefault="00593B02">
            <w:pPr>
              <w:jc w:val="center"/>
              <w:rPr>
                <w:rFonts w:ascii="Arial" w:eastAsia="Arial" w:hAnsi="Arial" w:cs="Arial"/>
                <w:sz w:val="18"/>
                <w:szCs w:val="18"/>
              </w:rPr>
            </w:pPr>
          </w:p>
        </w:tc>
        <w:tc>
          <w:tcPr>
            <w:tcW w:w="691" w:type="dxa"/>
            <w:shd w:val="clear" w:color="auto" w:fill="auto"/>
            <w:vAlign w:val="center"/>
          </w:tcPr>
          <w:p w:rsidR="00593B02" w:rsidRDefault="00593B02">
            <w:pPr>
              <w:jc w:val="center"/>
              <w:rPr>
                <w:rFonts w:ascii="Arial" w:eastAsia="Arial" w:hAnsi="Arial" w:cs="Arial"/>
                <w:sz w:val="18"/>
                <w:szCs w:val="18"/>
              </w:rPr>
            </w:pPr>
          </w:p>
        </w:tc>
        <w:tc>
          <w:tcPr>
            <w:tcW w:w="691" w:type="dxa"/>
          </w:tcPr>
          <w:p w:rsidR="00593B02" w:rsidRDefault="00593B02">
            <w:pPr>
              <w:jc w:val="center"/>
              <w:rPr>
                <w:rFonts w:ascii="Arial" w:eastAsia="Arial" w:hAnsi="Arial" w:cs="Arial"/>
                <w:b/>
                <w:sz w:val="18"/>
                <w:szCs w:val="18"/>
              </w:rPr>
            </w:pPr>
          </w:p>
          <w:p w:rsidR="00593B02" w:rsidRDefault="00593B02">
            <w:pPr>
              <w:jc w:val="center"/>
              <w:rPr>
                <w:rFonts w:ascii="Arial" w:eastAsia="Arial" w:hAnsi="Arial" w:cs="Arial"/>
                <w:b/>
                <w:sz w:val="18"/>
                <w:szCs w:val="18"/>
              </w:rPr>
            </w:pPr>
          </w:p>
          <w:p w:rsidR="00593B02" w:rsidRDefault="00593B02">
            <w:pPr>
              <w:jc w:val="center"/>
              <w:rPr>
                <w:rFonts w:ascii="Arial" w:eastAsia="Arial" w:hAnsi="Arial" w:cs="Arial"/>
                <w:b/>
                <w:sz w:val="18"/>
                <w:szCs w:val="18"/>
              </w:rPr>
            </w:pPr>
          </w:p>
        </w:tc>
        <w:tc>
          <w:tcPr>
            <w:tcW w:w="691" w:type="dxa"/>
          </w:tcPr>
          <w:p w:rsidR="00593B02" w:rsidRDefault="00593B02">
            <w:pPr>
              <w:jc w:val="center"/>
              <w:rPr>
                <w:rFonts w:ascii="Arial" w:eastAsia="Arial" w:hAnsi="Arial" w:cs="Arial"/>
                <w:b/>
                <w:sz w:val="18"/>
                <w:szCs w:val="18"/>
              </w:rPr>
            </w:pPr>
          </w:p>
        </w:tc>
        <w:tc>
          <w:tcPr>
            <w:tcW w:w="592" w:type="dxa"/>
          </w:tcPr>
          <w:p w:rsidR="00593B02" w:rsidRDefault="00593B02">
            <w:pPr>
              <w:jc w:val="center"/>
              <w:rPr>
                <w:rFonts w:ascii="Arial" w:eastAsia="Arial" w:hAnsi="Arial" w:cs="Arial"/>
                <w:b/>
                <w:sz w:val="18"/>
                <w:szCs w:val="18"/>
              </w:rPr>
            </w:pPr>
          </w:p>
        </w:tc>
        <w:tc>
          <w:tcPr>
            <w:tcW w:w="728" w:type="dxa"/>
          </w:tcPr>
          <w:p w:rsidR="00593B02" w:rsidRDefault="00593B02">
            <w:pPr>
              <w:jc w:val="center"/>
              <w:rPr>
                <w:rFonts w:ascii="Arial" w:eastAsia="Arial" w:hAnsi="Arial" w:cs="Arial"/>
                <w:b/>
                <w:sz w:val="18"/>
                <w:szCs w:val="18"/>
              </w:rPr>
            </w:pPr>
          </w:p>
        </w:tc>
        <w:tc>
          <w:tcPr>
            <w:tcW w:w="827"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tc>
        <w:tc>
          <w:tcPr>
            <w:tcW w:w="824" w:type="dxa"/>
          </w:tcPr>
          <w:p w:rsidR="00593B02" w:rsidRDefault="00593B02">
            <w:pPr>
              <w:jc w:val="center"/>
              <w:rPr>
                <w:rFonts w:ascii="Arial" w:eastAsia="Arial" w:hAnsi="Arial" w:cs="Arial"/>
                <w:b/>
                <w:sz w:val="18"/>
                <w:szCs w:val="18"/>
              </w:rPr>
            </w:pPr>
          </w:p>
          <w:p w:rsidR="00593B02" w:rsidRDefault="00593B02">
            <w:pPr>
              <w:jc w:val="center"/>
              <w:rPr>
                <w:rFonts w:ascii="Arial" w:eastAsia="Arial" w:hAnsi="Arial" w:cs="Arial"/>
                <w:b/>
                <w:sz w:val="18"/>
                <w:szCs w:val="18"/>
              </w:rPr>
            </w:pPr>
          </w:p>
        </w:tc>
      </w:tr>
    </w:tbl>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sz w:val="18"/>
          <w:szCs w:val="18"/>
        </w:rPr>
      </w:pPr>
    </w:p>
    <w:tbl>
      <w:tblPr>
        <w:tblStyle w:val="a1"/>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73"/>
        <w:gridCol w:w="7715"/>
      </w:tblGrid>
      <w:tr w:rsidR="00593B02">
        <w:tc>
          <w:tcPr>
            <w:tcW w:w="15388" w:type="dxa"/>
            <w:gridSpan w:val="2"/>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sz w:val="18"/>
                <w:szCs w:val="18"/>
              </w:rPr>
            </w:pPr>
            <w:r>
              <w:rPr>
                <w:rFonts w:ascii="Arial" w:eastAsia="Arial" w:hAnsi="Arial" w:cs="Arial"/>
                <w:b/>
                <w:sz w:val="20"/>
                <w:szCs w:val="20"/>
              </w:rPr>
              <w:t>(11) Potential Impacts:</w:t>
            </w:r>
          </w:p>
        </w:tc>
      </w:tr>
      <w:tr w:rsidR="00593B02">
        <w:tc>
          <w:tcPr>
            <w:tcW w:w="7673" w:type="dxa"/>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b/>
                <w:sz w:val="18"/>
                <w:szCs w:val="18"/>
              </w:rPr>
            </w:pPr>
            <w:r>
              <w:rPr>
                <w:rFonts w:ascii="Arial" w:eastAsia="Arial" w:hAnsi="Arial" w:cs="Arial"/>
                <w:b/>
                <w:sz w:val="20"/>
                <w:szCs w:val="20"/>
              </w:rPr>
              <w:t>Social Impact</w:t>
            </w:r>
          </w:p>
        </w:tc>
        <w:tc>
          <w:tcPr>
            <w:tcW w:w="7715" w:type="dxa"/>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sz w:val="18"/>
                <w:szCs w:val="18"/>
              </w:rPr>
            </w:pPr>
            <w:r>
              <w:rPr>
                <w:rFonts w:ascii="Arial" w:eastAsia="Arial" w:hAnsi="Arial" w:cs="Arial"/>
                <w:b/>
                <w:sz w:val="20"/>
                <w:szCs w:val="20"/>
              </w:rPr>
              <w:t>Economic Impact</w:t>
            </w:r>
          </w:p>
        </w:tc>
      </w:tr>
      <w:tr w:rsidR="00593B02">
        <w:trPr>
          <w:trHeight w:val="1273"/>
        </w:trPr>
        <w:tc>
          <w:tcPr>
            <w:tcW w:w="7673"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c>
          <w:tcPr>
            <w:tcW w:w="771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r>
    </w:tbl>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ind w:left="118"/>
        <w:rPr>
          <w:sz w:val="18"/>
          <w:szCs w:val="18"/>
        </w:rPr>
      </w:pPr>
    </w:p>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ind w:left="118"/>
        <w:rPr>
          <w:sz w:val="18"/>
          <w:szCs w:val="18"/>
        </w:rPr>
      </w:pPr>
    </w:p>
    <w:p w:rsidR="007760C0" w:rsidRDefault="007760C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ind w:left="118"/>
        <w:rPr>
          <w:sz w:val="18"/>
          <w:szCs w:val="18"/>
        </w:rPr>
      </w:pPr>
    </w:p>
    <w:p w:rsidR="007760C0" w:rsidRDefault="007760C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ind w:left="118"/>
        <w:rPr>
          <w:sz w:val="18"/>
          <w:szCs w:val="18"/>
        </w:rPr>
      </w:pPr>
    </w:p>
    <w:tbl>
      <w:tblPr>
        <w:tblStyle w:val="a2"/>
        <w:tblW w:w="15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0"/>
        <w:gridCol w:w="1950"/>
        <w:gridCol w:w="810"/>
        <w:gridCol w:w="1485"/>
        <w:gridCol w:w="915"/>
        <w:gridCol w:w="1500"/>
        <w:gridCol w:w="810"/>
        <w:gridCol w:w="1800"/>
        <w:gridCol w:w="3465"/>
      </w:tblGrid>
      <w:tr w:rsidR="00593B02">
        <w:tc>
          <w:tcPr>
            <w:tcW w:w="15405" w:type="dxa"/>
            <w:gridSpan w:val="9"/>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sz w:val="18"/>
                <w:szCs w:val="18"/>
              </w:rPr>
            </w:pPr>
            <w:r>
              <w:rPr>
                <w:rFonts w:ascii="Arial" w:eastAsia="Arial" w:hAnsi="Arial" w:cs="Arial"/>
                <w:b/>
                <w:sz w:val="20"/>
                <w:szCs w:val="20"/>
              </w:rPr>
              <w:lastRenderedPageBreak/>
              <w:t>(12) Risks Management Plan</w:t>
            </w:r>
          </w:p>
        </w:tc>
      </w:tr>
      <w:tr w:rsidR="00593B02">
        <w:tc>
          <w:tcPr>
            <w:tcW w:w="2670" w:type="dxa"/>
            <w:vMerge w:val="restart"/>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sz w:val="18"/>
                <w:szCs w:val="18"/>
              </w:rPr>
            </w:pPr>
            <w:r>
              <w:rPr>
                <w:rFonts w:ascii="Arial" w:eastAsia="Arial" w:hAnsi="Arial" w:cs="Arial"/>
                <w:b/>
                <w:sz w:val="20"/>
                <w:szCs w:val="20"/>
              </w:rPr>
              <w:t>Objective</w:t>
            </w:r>
          </w:p>
        </w:tc>
        <w:tc>
          <w:tcPr>
            <w:tcW w:w="1950" w:type="dxa"/>
            <w:vMerge w:val="restart"/>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rFonts w:ascii="Arial" w:eastAsia="Arial" w:hAnsi="Arial" w:cs="Arial"/>
                <w:b/>
                <w:sz w:val="18"/>
                <w:szCs w:val="18"/>
              </w:rPr>
            </w:pPr>
            <w:r>
              <w:rPr>
                <w:rFonts w:ascii="Arial" w:eastAsia="Arial" w:hAnsi="Arial" w:cs="Arial"/>
                <w:b/>
                <w:sz w:val="18"/>
                <w:szCs w:val="18"/>
              </w:rPr>
              <w:t>Risks</w:t>
            </w:r>
          </w:p>
        </w:tc>
        <w:tc>
          <w:tcPr>
            <w:tcW w:w="7320" w:type="dxa"/>
            <w:gridSpan w:val="6"/>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rFonts w:ascii="Arial" w:eastAsia="Arial" w:hAnsi="Arial" w:cs="Arial"/>
                <w:b/>
                <w:sz w:val="18"/>
                <w:szCs w:val="18"/>
              </w:rPr>
            </w:pPr>
            <w:r>
              <w:rPr>
                <w:rFonts w:ascii="Arial" w:eastAsia="Arial" w:hAnsi="Arial" w:cs="Arial"/>
                <w:b/>
                <w:sz w:val="18"/>
                <w:szCs w:val="18"/>
              </w:rPr>
              <w:t>Risk Rating</w:t>
            </w:r>
          </w:p>
        </w:tc>
        <w:tc>
          <w:tcPr>
            <w:tcW w:w="3465" w:type="dxa"/>
            <w:vMerge w:val="restart"/>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both"/>
              <w:rPr>
                <w:rFonts w:ascii="Arial" w:eastAsia="Arial" w:hAnsi="Arial" w:cs="Arial"/>
                <w:b/>
                <w:sz w:val="18"/>
                <w:szCs w:val="18"/>
              </w:rPr>
            </w:pPr>
            <w:r>
              <w:rPr>
                <w:rFonts w:ascii="Arial" w:eastAsia="Arial" w:hAnsi="Arial" w:cs="Arial"/>
                <w:b/>
                <w:sz w:val="18"/>
                <w:szCs w:val="18"/>
              </w:rPr>
              <w:t>(13) Mitigation/Action Plan (Use separate sheet if necessary)</w:t>
            </w:r>
          </w:p>
        </w:tc>
      </w:tr>
      <w:tr w:rsidR="00593B02">
        <w:tc>
          <w:tcPr>
            <w:tcW w:w="2670" w:type="dxa"/>
            <w:vMerge/>
            <w:shd w:val="clear" w:color="auto" w:fill="auto"/>
          </w:tcPr>
          <w:p w:rsidR="00593B02" w:rsidRDefault="00593B02">
            <w:pPr>
              <w:widowControl w:val="0"/>
              <w:pBdr>
                <w:top w:val="nil"/>
                <w:left w:val="nil"/>
                <w:bottom w:val="nil"/>
                <w:right w:val="nil"/>
                <w:between w:val="nil"/>
              </w:pBdr>
              <w:spacing w:line="276" w:lineRule="auto"/>
              <w:rPr>
                <w:rFonts w:ascii="Arial" w:eastAsia="Arial" w:hAnsi="Arial" w:cs="Arial"/>
                <w:b/>
                <w:sz w:val="18"/>
                <w:szCs w:val="18"/>
              </w:rPr>
            </w:pPr>
          </w:p>
        </w:tc>
        <w:tc>
          <w:tcPr>
            <w:tcW w:w="1950" w:type="dxa"/>
            <w:vMerge/>
            <w:shd w:val="clear" w:color="auto" w:fill="auto"/>
          </w:tcPr>
          <w:p w:rsidR="00593B02" w:rsidRDefault="00593B02">
            <w:pPr>
              <w:widowControl w:val="0"/>
              <w:pBdr>
                <w:top w:val="nil"/>
                <w:left w:val="nil"/>
                <w:bottom w:val="nil"/>
                <w:right w:val="nil"/>
                <w:between w:val="nil"/>
              </w:pBdr>
              <w:spacing w:line="276" w:lineRule="auto"/>
              <w:rPr>
                <w:rFonts w:ascii="Arial" w:eastAsia="Arial" w:hAnsi="Arial" w:cs="Arial"/>
                <w:b/>
                <w:sz w:val="18"/>
                <w:szCs w:val="18"/>
              </w:rPr>
            </w:pPr>
          </w:p>
        </w:tc>
        <w:tc>
          <w:tcPr>
            <w:tcW w:w="2295" w:type="dxa"/>
            <w:gridSpan w:val="2"/>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rFonts w:ascii="Arial" w:eastAsia="Arial" w:hAnsi="Arial" w:cs="Arial"/>
                <w:b/>
                <w:sz w:val="18"/>
                <w:szCs w:val="18"/>
              </w:rPr>
            </w:pPr>
            <w:r>
              <w:rPr>
                <w:rFonts w:ascii="Arial" w:eastAsia="Arial" w:hAnsi="Arial" w:cs="Arial"/>
                <w:b/>
                <w:sz w:val="18"/>
                <w:szCs w:val="18"/>
              </w:rPr>
              <w:t>Impacts on Timeline</w:t>
            </w:r>
          </w:p>
        </w:tc>
        <w:tc>
          <w:tcPr>
            <w:tcW w:w="2415" w:type="dxa"/>
            <w:gridSpan w:val="2"/>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rFonts w:ascii="Arial" w:eastAsia="Arial" w:hAnsi="Arial" w:cs="Arial"/>
                <w:b/>
                <w:sz w:val="18"/>
                <w:szCs w:val="18"/>
              </w:rPr>
            </w:pPr>
            <w:r>
              <w:rPr>
                <w:rFonts w:ascii="Arial" w:eastAsia="Arial" w:hAnsi="Arial" w:cs="Arial"/>
                <w:b/>
                <w:sz w:val="18"/>
                <w:szCs w:val="18"/>
              </w:rPr>
              <w:t>Impact on Budget</w:t>
            </w:r>
          </w:p>
        </w:tc>
        <w:tc>
          <w:tcPr>
            <w:tcW w:w="2610" w:type="dxa"/>
            <w:gridSpan w:val="2"/>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rFonts w:ascii="Arial" w:eastAsia="Arial" w:hAnsi="Arial" w:cs="Arial"/>
                <w:b/>
                <w:sz w:val="18"/>
                <w:szCs w:val="18"/>
              </w:rPr>
            </w:pPr>
            <w:r>
              <w:rPr>
                <w:rFonts w:ascii="Arial" w:eastAsia="Arial" w:hAnsi="Arial" w:cs="Arial"/>
                <w:b/>
                <w:sz w:val="18"/>
                <w:szCs w:val="18"/>
              </w:rPr>
              <w:t>Probability</w:t>
            </w:r>
          </w:p>
        </w:tc>
        <w:tc>
          <w:tcPr>
            <w:tcW w:w="3465" w:type="dxa"/>
            <w:vMerge/>
            <w:shd w:val="clear" w:color="auto" w:fill="auto"/>
          </w:tcPr>
          <w:p w:rsidR="00593B02" w:rsidRDefault="00593B02">
            <w:pPr>
              <w:widowControl w:val="0"/>
              <w:pBdr>
                <w:top w:val="nil"/>
                <w:left w:val="nil"/>
                <w:bottom w:val="nil"/>
                <w:right w:val="nil"/>
                <w:between w:val="nil"/>
              </w:pBdr>
              <w:spacing w:line="276" w:lineRule="auto"/>
              <w:rPr>
                <w:rFonts w:ascii="Arial" w:eastAsia="Arial" w:hAnsi="Arial" w:cs="Arial"/>
                <w:b/>
                <w:sz w:val="18"/>
                <w:szCs w:val="18"/>
              </w:rPr>
            </w:pPr>
          </w:p>
        </w:tc>
      </w:tr>
      <w:tr w:rsidR="00593B02">
        <w:trPr>
          <w:trHeight w:val="152"/>
        </w:trPr>
        <w:tc>
          <w:tcPr>
            <w:tcW w:w="2670" w:type="dxa"/>
            <w:vMerge/>
            <w:shd w:val="clear" w:color="auto" w:fill="auto"/>
          </w:tcPr>
          <w:p w:rsidR="00593B02" w:rsidRDefault="00593B02">
            <w:pPr>
              <w:widowControl w:val="0"/>
              <w:pBdr>
                <w:top w:val="nil"/>
                <w:left w:val="nil"/>
                <w:bottom w:val="nil"/>
                <w:right w:val="nil"/>
                <w:between w:val="nil"/>
              </w:pBdr>
              <w:spacing w:line="276" w:lineRule="auto"/>
              <w:rPr>
                <w:rFonts w:ascii="Arial" w:eastAsia="Arial" w:hAnsi="Arial" w:cs="Arial"/>
                <w:b/>
                <w:sz w:val="18"/>
                <w:szCs w:val="18"/>
              </w:rPr>
            </w:pPr>
          </w:p>
        </w:tc>
        <w:tc>
          <w:tcPr>
            <w:tcW w:w="1950" w:type="dxa"/>
            <w:vMerge/>
            <w:shd w:val="clear" w:color="auto" w:fill="auto"/>
          </w:tcPr>
          <w:p w:rsidR="00593B02" w:rsidRDefault="00593B02">
            <w:pPr>
              <w:widowControl w:val="0"/>
              <w:pBdr>
                <w:top w:val="nil"/>
                <w:left w:val="nil"/>
                <w:bottom w:val="nil"/>
                <w:right w:val="nil"/>
                <w:between w:val="nil"/>
              </w:pBdr>
              <w:spacing w:line="276" w:lineRule="auto"/>
              <w:rPr>
                <w:rFonts w:ascii="Arial" w:eastAsia="Arial" w:hAnsi="Arial" w:cs="Arial"/>
                <w:b/>
                <w:sz w:val="18"/>
                <w:szCs w:val="18"/>
              </w:rPr>
            </w:pPr>
          </w:p>
        </w:tc>
        <w:tc>
          <w:tcPr>
            <w:tcW w:w="810" w:type="dxa"/>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rFonts w:ascii="Arial" w:eastAsia="Arial" w:hAnsi="Arial" w:cs="Arial"/>
                <w:b/>
                <w:sz w:val="18"/>
                <w:szCs w:val="18"/>
              </w:rPr>
            </w:pPr>
            <w:r>
              <w:rPr>
                <w:rFonts w:ascii="Arial" w:eastAsia="Arial" w:hAnsi="Arial" w:cs="Arial"/>
                <w:b/>
                <w:sz w:val="18"/>
                <w:szCs w:val="18"/>
              </w:rPr>
              <w:t>Rating</w:t>
            </w:r>
          </w:p>
        </w:tc>
        <w:tc>
          <w:tcPr>
            <w:tcW w:w="1485" w:type="dxa"/>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rFonts w:ascii="Arial" w:eastAsia="Arial" w:hAnsi="Arial" w:cs="Arial"/>
                <w:b/>
                <w:sz w:val="18"/>
                <w:szCs w:val="18"/>
              </w:rPr>
            </w:pPr>
            <w:r>
              <w:rPr>
                <w:rFonts w:ascii="Arial" w:eastAsia="Arial" w:hAnsi="Arial" w:cs="Arial"/>
                <w:b/>
                <w:sz w:val="18"/>
                <w:szCs w:val="18"/>
              </w:rPr>
              <w:t>Reason</w:t>
            </w:r>
          </w:p>
        </w:tc>
        <w:tc>
          <w:tcPr>
            <w:tcW w:w="915" w:type="dxa"/>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rFonts w:ascii="Arial" w:eastAsia="Arial" w:hAnsi="Arial" w:cs="Arial"/>
                <w:b/>
                <w:sz w:val="18"/>
                <w:szCs w:val="18"/>
              </w:rPr>
            </w:pPr>
            <w:r>
              <w:rPr>
                <w:rFonts w:ascii="Arial" w:eastAsia="Arial" w:hAnsi="Arial" w:cs="Arial"/>
                <w:b/>
                <w:sz w:val="18"/>
                <w:szCs w:val="18"/>
              </w:rPr>
              <w:t>Rating</w:t>
            </w:r>
          </w:p>
        </w:tc>
        <w:tc>
          <w:tcPr>
            <w:tcW w:w="1500" w:type="dxa"/>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rFonts w:ascii="Arial" w:eastAsia="Arial" w:hAnsi="Arial" w:cs="Arial"/>
                <w:b/>
                <w:sz w:val="18"/>
                <w:szCs w:val="18"/>
              </w:rPr>
            </w:pPr>
            <w:r>
              <w:rPr>
                <w:rFonts w:ascii="Arial" w:eastAsia="Arial" w:hAnsi="Arial" w:cs="Arial"/>
                <w:b/>
                <w:sz w:val="18"/>
                <w:szCs w:val="18"/>
              </w:rPr>
              <w:t>Reason</w:t>
            </w:r>
          </w:p>
        </w:tc>
        <w:tc>
          <w:tcPr>
            <w:tcW w:w="810" w:type="dxa"/>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rFonts w:ascii="Arial" w:eastAsia="Arial" w:hAnsi="Arial" w:cs="Arial"/>
                <w:b/>
                <w:sz w:val="18"/>
                <w:szCs w:val="18"/>
              </w:rPr>
            </w:pPr>
            <w:r>
              <w:rPr>
                <w:rFonts w:ascii="Arial" w:eastAsia="Arial" w:hAnsi="Arial" w:cs="Arial"/>
                <w:b/>
                <w:sz w:val="18"/>
                <w:szCs w:val="18"/>
              </w:rPr>
              <w:t>Rating</w:t>
            </w:r>
          </w:p>
        </w:tc>
        <w:tc>
          <w:tcPr>
            <w:tcW w:w="1800" w:type="dxa"/>
            <w:shd w:val="clear" w:color="auto" w:fill="auto"/>
          </w:tcPr>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jc w:val="center"/>
              <w:rPr>
                <w:rFonts w:ascii="Arial" w:eastAsia="Arial" w:hAnsi="Arial" w:cs="Arial"/>
                <w:b/>
                <w:sz w:val="18"/>
                <w:szCs w:val="18"/>
              </w:rPr>
            </w:pPr>
            <w:r>
              <w:rPr>
                <w:rFonts w:ascii="Arial" w:eastAsia="Arial" w:hAnsi="Arial" w:cs="Arial"/>
                <w:b/>
                <w:sz w:val="18"/>
                <w:szCs w:val="18"/>
              </w:rPr>
              <w:t>Reason</w:t>
            </w:r>
          </w:p>
        </w:tc>
        <w:tc>
          <w:tcPr>
            <w:tcW w:w="3465" w:type="dxa"/>
            <w:vMerge/>
            <w:shd w:val="clear" w:color="auto" w:fill="auto"/>
          </w:tcPr>
          <w:p w:rsidR="00593B02" w:rsidRDefault="00593B02">
            <w:pPr>
              <w:widowControl w:val="0"/>
              <w:pBdr>
                <w:top w:val="nil"/>
                <w:left w:val="nil"/>
                <w:bottom w:val="nil"/>
                <w:right w:val="nil"/>
                <w:between w:val="nil"/>
              </w:pBdr>
              <w:spacing w:line="276" w:lineRule="auto"/>
              <w:rPr>
                <w:rFonts w:ascii="Arial" w:eastAsia="Arial" w:hAnsi="Arial" w:cs="Arial"/>
                <w:b/>
                <w:sz w:val="18"/>
                <w:szCs w:val="18"/>
              </w:rPr>
            </w:pPr>
          </w:p>
        </w:tc>
      </w:tr>
      <w:tr w:rsidR="00593B02">
        <w:trPr>
          <w:trHeight w:val="152"/>
        </w:trPr>
        <w:tc>
          <w:tcPr>
            <w:tcW w:w="267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c>
          <w:tcPr>
            <w:tcW w:w="195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c>
          <w:tcPr>
            <w:tcW w:w="81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48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91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50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81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80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346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r>
      <w:tr w:rsidR="00593B02">
        <w:trPr>
          <w:trHeight w:val="152"/>
        </w:trPr>
        <w:tc>
          <w:tcPr>
            <w:tcW w:w="267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c>
          <w:tcPr>
            <w:tcW w:w="195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c>
          <w:tcPr>
            <w:tcW w:w="81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48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91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50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81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80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346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r>
      <w:tr w:rsidR="00593B02">
        <w:trPr>
          <w:trHeight w:val="152"/>
        </w:trPr>
        <w:tc>
          <w:tcPr>
            <w:tcW w:w="267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c>
          <w:tcPr>
            <w:tcW w:w="195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c>
          <w:tcPr>
            <w:tcW w:w="81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48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91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50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81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80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346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r>
      <w:tr w:rsidR="00593B02">
        <w:trPr>
          <w:trHeight w:val="152"/>
        </w:trPr>
        <w:tc>
          <w:tcPr>
            <w:tcW w:w="267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c>
          <w:tcPr>
            <w:tcW w:w="195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c>
          <w:tcPr>
            <w:tcW w:w="81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48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91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50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81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1800"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p>
        </w:tc>
        <w:tc>
          <w:tcPr>
            <w:tcW w:w="3465" w:type="dxa"/>
            <w:shd w:val="clear" w:color="auto" w:fill="auto"/>
          </w:tcPr>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20"/>
                <w:szCs w:val="20"/>
              </w:rPr>
            </w:pPr>
          </w:p>
        </w:tc>
      </w:tr>
    </w:tbl>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ind w:left="118"/>
        <w:rPr>
          <w:sz w:val="18"/>
          <w:szCs w:val="18"/>
        </w:rPr>
      </w:pPr>
    </w:p>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ind w:left="118"/>
        <w:rPr>
          <w:sz w:val="18"/>
          <w:szCs w:val="18"/>
        </w:rPr>
      </w:pPr>
    </w:p>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ind w:left="118"/>
        <w:rPr>
          <w:sz w:val="18"/>
          <w:szCs w:val="18"/>
        </w:rPr>
      </w:pPr>
    </w:p>
    <w:p w:rsidR="00593B02" w:rsidRDefault="00593B02">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ind w:left="118"/>
        <w:rPr>
          <w:sz w:val="18"/>
          <w:szCs w:val="18"/>
        </w:rPr>
      </w:pPr>
    </w:p>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rPr>
          <w:rFonts w:ascii="Arial" w:eastAsia="Arial" w:hAnsi="Arial" w:cs="Arial"/>
          <w:b/>
          <w:sz w:val="18"/>
          <w:szCs w:val="18"/>
        </w:rPr>
      </w:pPr>
      <w:r>
        <w:rPr>
          <w:rFonts w:ascii="Arial" w:eastAsia="Arial" w:hAnsi="Arial" w:cs="Arial"/>
          <w:b/>
          <w:sz w:val="18"/>
          <w:szCs w:val="18"/>
        </w:rPr>
        <w:t>Prepared by: ___________________________</w:t>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t>Noted by: ________________________________</w:t>
      </w:r>
    </w:p>
    <w:p w:rsidR="00593B02" w:rsidRDefault="00000000">
      <w:pPr>
        <w:tabs>
          <w:tab w:val="left" w:pos="8098"/>
          <w:tab w:val="left" w:pos="8509"/>
          <w:tab w:val="left" w:pos="8920"/>
          <w:tab w:val="left" w:pos="9331"/>
          <w:tab w:val="left" w:pos="9742"/>
          <w:tab w:val="left" w:pos="10153"/>
          <w:tab w:val="left" w:pos="10564"/>
          <w:tab w:val="left" w:pos="10975"/>
          <w:tab w:val="left" w:pos="11386"/>
          <w:tab w:val="left" w:pos="11797"/>
          <w:tab w:val="left" w:pos="12208"/>
          <w:tab w:val="left" w:pos="12619"/>
          <w:tab w:val="left" w:pos="13030"/>
          <w:tab w:val="left" w:pos="13441"/>
          <w:tab w:val="left" w:pos="13852"/>
          <w:tab w:val="left" w:pos="14263"/>
          <w:tab w:val="left" w:pos="14674"/>
          <w:tab w:val="left" w:pos="15085"/>
        </w:tabs>
        <w:ind w:left="1843"/>
        <w:rPr>
          <w:rFonts w:ascii="Arial" w:eastAsia="Arial" w:hAnsi="Arial" w:cs="Arial"/>
          <w:b/>
          <w:sz w:val="18"/>
          <w:szCs w:val="18"/>
        </w:rPr>
        <w:sectPr w:rsidR="00593B02" w:rsidSect="002F76C1">
          <w:headerReference w:type="first" r:id="rId8"/>
          <w:footerReference w:type="first" r:id="rId9"/>
          <w:pgSz w:w="16838" w:h="11906" w:orient="landscape"/>
          <w:pgMar w:top="720" w:right="720" w:bottom="993" w:left="720" w:header="454" w:footer="0" w:gutter="0"/>
          <w:pgNumType w:start="1"/>
          <w:cols w:space="720"/>
          <w:titlePg/>
          <w:docGrid w:linePitch="299"/>
        </w:sectPr>
      </w:pPr>
      <w:r>
        <w:rPr>
          <w:rFonts w:ascii="Arial" w:eastAsia="Arial" w:hAnsi="Arial" w:cs="Arial"/>
          <w:b/>
          <w:sz w:val="18"/>
          <w:szCs w:val="18"/>
        </w:rPr>
        <w:t xml:space="preserve">Project Leader </w:t>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t xml:space="preserve">Head of Implementing Agency </w:t>
      </w:r>
    </w:p>
    <w:p w:rsidR="00593B02" w:rsidRDefault="00000000">
      <w:pPr>
        <w:pBdr>
          <w:top w:val="nil"/>
          <w:left w:val="nil"/>
          <w:bottom w:val="nil"/>
          <w:right w:val="nil"/>
          <w:between w:val="nil"/>
        </w:pBdr>
        <w:jc w:val="center"/>
        <w:rPr>
          <w:rFonts w:ascii="Arial" w:eastAsia="Arial" w:hAnsi="Arial" w:cs="Arial"/>
          <w:b/>
          <w:color w:val="000000"/>
          <w:sz w:val="20"/>
          <w:szCs w:val="20"/>
        </w:rPr>
      </w:pPr>
      <w:r>
        <w:rPr>
          <w:rFonts w:ascii="Arial" w:eastAsia="Arial" w:hAnsi="Arial" w:cs="Arial"/>
          <w:b/>
          <w:color w:val="000000"/>
          <w:sz w:val="20"/>
          <w:szCs w:val="20"/>
        </w:rPr>
        <w:lastRenderedPageBreak/>
        <w:t>DOST</w:t>
      </w:r>
      <w:r w:rsidR="00B96C19">
        <w:rPr>
          <w:rFonts w:ascii="Arial" w:eastAsia="Arial" w:hAnsi="Arial" w:cs="Arial"/>
          <w:b/>
          <w:color w:val="000000"/>
          <w:sz w:val="20"/>
          <w:szCs w:val="20"/>
        </w:rPr>
        <w:t>-GIA</w:t>
      </w:r>
      <w:r>
        <w:rPr>
          <w:rFonts w:ascii="Arial" w:eastAsia="Arial" w:hAnsi="Arial" w:cs="Arial"/>
          <w:b/>
          <w:color w:val="000000"/>
          <w:sz w:val="20"/>
          <w:szCs w:val="20"/>
        </w:rPr>
        <w:t xml:space="preserve"> Form 5</w:t>
      </w:r>
    </w:p>
    <w:p w:rsidR="00593B02" w:rsidRDefault="00000000">
      <w:pPr>
        <w:jc w:val="center"/>
        <w:rPr>
          <w:rFonts w:ascii="Arial" w:eastAsia="Arial" w:hAnsi="Arial" w:cs="Arial"/>
          <w:b/>
          <w:sz w:val="20"/>
          <w:szCs w:val="20"/>
        </w:rPr>
      </w:pPr>
      <w:r>
        <w:rPr>
          <w:rFonts w:ascii="Arial" w:eastAsia="Arial" w:hAnsi="Arial" w:cs="Arial"/>
          <w:b/>
          <w:sz w:val="20"/>
          <w:szCs w:val="20"/>
        </w:rPr>
        <w:t>PROJECT WORKPLAN, EXPECTED OUTPUTS, RISKS AND ASSUMPTIONS</w:t>
      </w:r>
    </w:p>
    <w:p w:rsidR="00593B02" w:rsidRDefault="00593B02">
      <w:pPr>
        <w:rPr>
          <w:rFonts w:ascii="Arial" w:eastAsia="Arial" w:hAnsi="Arial" w:cs="Arial"/>
          <w:sz w:val="20"/>
          <w:szCs w:val="20"/>
        </w:rPr>
      </w:pPr>
    </w:p>
    <w:p w:rsidR="00593B02" w:rsidRDefault="00000000">
      <w:pPr>
        <w:pBdr>
          <w:top w:val="nil"/>
          <w:left w:val="nil"/>
          <w:bottom w:val="nil"/>
          <w:right w:val="nil"/>
          <w:between w:val="nil"/>
        </w:pBdr>
        <w:ind w:left="2127" w:hanging="2127"/>
        <w:jc w:val="both"/>
        <w:rPr>
          <w:rFonts w:ascii="Arial" w:eastAsia="Arial" w:hAnsi="Arial" w:cs="Arial"/>
          <w:color w:val="000000"/>
          <w:sz w:val="20"/>
          <w:szCs w:val="20"/>
        </w:rPr>
      </w:pPr>
      <w:bookmarkStart w:id="0" w:name="_heading=h.gjdgxs" w:colFirst="0" w:colLast="0"/>
      <w:bookmarkEnd w:id="0"/>
      <w:r>
        <w:rPr>
          <w:rFonts w:ascii="Arial" w:eastAsia="Arial" w:hAnsi="Arial" w:cs="Arial"/>
          <w:b/>
          <w:color w:val="000000"/>
          <w:sz w:val="20"/>
          <w:szCs w:val="20"/>
        </w:rPr>
        <w:t>I. General Instruction:</w:t>
      </w:r>
      <w:r>
        <w:rPr>
          <w:rFonts w:ascii="Arial" w:eastAsia="Arial" w:hAnsi="Arial" w:cs="Arial"/>
          <w:color w:val="000000"/>
          <w:sz w:val="20"/>
          <w:szCs w:val="20"/>
        </w:rPr>
        <w:t xml:space="preserve"> </w:t>
      </w:r>
      <w:r>
        <w:rPr>
          <w:rFonts w:ascii="Arial" w:eastAsia="Arial" w:hAnsi="Arial" w:cs="Arial"/>
          <w:color w:val="000000"/>
          <w:sz w:val="20"/>
          <w:szCs w:val="20"/>
        </w:rPr>
        <w:tab/>
        <w:t xml:space="preserve">Submit through the DOST Project Management Information System (DPMIS), </w:t>
      </w:r>
      <w:hyperlink r:id="rId10">
        <w:r w:rsidR="00593B02">
          <w:rPr>
            <w:rFonts w:ascii="Arial" w:eastAsia="Arial" w:hAnsi="Arial" w:cs="Arial"/>
            <w:color w:val="0563C1"/>
            <w:sz w:val="20"/>
            <w:szCs w:val="20"/>
            <w:u w:val="single"/>
          </w:rPr>
          <w:t>http://dpmis.dost.gov.ph</w:t>
        </w:r>
      </w:hyperlink>
      <w:r>
        <w:rPr>
          <w:rFonts w:ascii="Arial" w:eastAsia="Arial" w:hAnsi="Arial" w:cs="Arial"/>
          <w:color w:val="000000"/>
          <w:sz w:val="20"/>
          <w:szCs w:val="20"/>
        </w:rPr>
        <w:t>, the project workplan, expected outputs, and risks and assumptions together with the project proposal.  Also, submit four (4) copies of these forms together with the proposal. Use Arial font, 11 font size.</w:t>
      </w:r>
    </w:p>
    <w:p w:rsidR="00593B02" w:rsidRDefault="00593B02">
      <w:pPr>
        <w:pBdr>
          <w:top w:val="nil"/>
          <w:left w:val="nil"/>
          <w:bottom w:val="nil"/>
          <w:right w:val="nil"/>
          <w:between w:val="nil"/>
        </w:pBdr>
        <w:rPr>
          <w:rFonts w:ascii="Arial" w:eastAsia="Arial" w:hAnsi="Arial" w:cs="Arial"/>
          <w:b/>
          <w:color w:val="000000"/>
          <w:sz w:val="20"/>
          <w:szCs w:val="20"/>
        </w:rPr>
      </w:pPr>
    </w:p>
    <w:p w:rsidR="00593B02" w:rsidRDefault="00000000">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II. Operational Definition of Terms:</w:t>
      </w:r>
    </w:p>
    <w:p w:rsidR="00593B02" w:rsidRDefault="00593B02">
      <w:pPr>
        <w:pBdr>
          <w:top w:val="nil"/>
          <w:left w:val="nil"/>
          <w:bottom w:val="nil"/>
          <w:right w:val="nil"/>
          <w:between w:val="nil"/>
        </w:pBdr>
        <w:rPr>
          <w:rFonts w:ascii="Arial" w:eastAsia="Arial" w:hAnsi="Arial" w:cs="Arial"/>
          <w:color w:val="000000"/>
          <w:sz w:val="20"/>
          <w:szCs w:val="20"/>
        </w:rPr>
      </w:pPr>
    </w:p>
    <w:p w:rsidR="00593B02" w:rsidRDefault="00000000">
      <w:pPr>
        <w:pBdr>
          <w:top w:val="nil"/>
          <w:left w:val="nil"/>
          <w:bottom w:val="nil"/>
          <w:right w:val="nil"/>
          <w:between w:val="nil"/>
        </w:pBdr>
        <w:ind w:left="284"/>
        <w:jc w:val="both"/>
        <w:rPr>
          <w:rFonts w:ascii="Arial" w:eastAsia="Arial" w:hAnsi="Arial" w:cs="Arial"/>
          <w:color w:val="000000"/>
          <w:sz w:val="20"/>
          <w:szCs w:val="20"/>
        </w:rPr>
      </w:pPr>
      <w:r>
        <w:rPr>
          <w:rFonts w:ascii="Arial" w:eastAsia="Arial" w:hAnsi="Arial" w:cs="Arial"/>
          <w:b/>
          <w:color w:val="000000"/>
          <w:sz w:val="20"/>
          <w:szCs w:val="20"/>
        </w:rPr>
        <w:t>1-2. Program/Project Title</w:t>
      </w:r>
      <w:r>
        <w:rPr>
          <w:rFonts w:ascii="Arial" w:eastAsia="Arial" w:hAnsi="Arial" w:cs="Arial"/>
          <w:color w:val="000000"/>
          <w:sz w:val="20"/>
          <w:szCs w:val="20"/>
        </w:rPr>
        <w:t>- the identification of the Program and its component projects.</w:t>
      </w:r>
    </w:p>
    <w:p w:rsidR="00593B02" w:rsidRDefault="00593B02">
      <w:pPr>
        <w:pBdr>
          <w:top w:val="nil"/>
          <w:left w:val="nil"/>
          <w:bottom w:val="nil"/>
          <w:right w:val="nil"/>
          <w:between w:val="nil"/>
        </w:pBdr>
        <w:jc w:val="both"/>
        <w:rPr>
          <w:rFonts w:ascii="Arial" w:eastAsia="Arial" w:hAnsi="Arial" w:cs="Arial"/>
          <w:b/>
          <w:color w:val="000000"/>
          <w:sz w:val="20"/>
          <w:szCs w:val="20"/>
        </w:rPr>
      </w:pPr>
    </w:p>
    <w:p w:rsidR="00593B02" w:rsidRDefault="00000000">
      <w:pPr>
        <w:pBdr>
          <w:top w:val="nil"/>
          <w:left w:val="nil"/>
          <w:bottom w:val="nil"/>
          <w:right w:val="nil"/>
          <w:between w:val="nil"/>
        </w:pBdr>
        <w:ind w:left="284"/>
        <w:jc w:val="both"/>
        <w:rPr>
          <w:rFonts w:ascii="Arial" w:eastAsia="Arial" w:hAnsi="Arial" w:cs="Arial"/>
          <w:color w:val="000000"/>
          <w:sz w:val="20"/>
          <w:szCs w:val="20"/>
        </w:rPr>
      </w:pPr>
      <w:r>
        <w:rPr>
          <w:rFonts w:ascii="Arial" w:eastAsia="Arial" w:hAnsi="Arial" w:cs="Arial"/>
          <w:b/>
          <w:color w:val="000000"/>
          <w:sz w:val="20"/>
          <w:szCs w:val="20"/>
        </w:rPr>
        <w:t xml:space="preserve">3-5. Project Duration </w:t>
      </w:r>
      <w:r>
        <w:rPr>
          <w:rFonts w:ascii="Arial" w:eastAsia="Arial" w:hAnsi="Arial" w:cs="Arial"/>
          <w:color w:val="000000"/>
          <w:sz w:val="20"/>
          <w:szCs w:val="20"/>
        </w:rPr>
        <w:t>and</w:t>
      </w:r>
      <w:r>
        <w:rPr>
          <w:rFonts w:ascii="Arial" w:eastAsia="Arial" w:hAnsi="Arial" w:cs="Arial"/>
          <w:b/>
          <w:color w:val="000000"/>
          <w:sz w:val="20"/>
          <w:szCs w:val="20"/>
        </w:rPr>
        <w:t xml:space="preserve"> Project Start/End Date</w:t>
      </w:r>
      <w:r>
        <w:rPr>
          <w:rFonts w:ascii="Arial" w:eastAsia="Arial" w:hAnsi="Arial" w:cs="Arial"/>
          <w:color w:val="000000"/>
          <w:sz w:val="20"/>
          <w:szCs w:val="20"/>
        </w:rPr>
        <w:t>-</w:t>
      </w:r>
      <w:r>
        <w:rPr>
          <w:rFonts w:ascii="Arial" w:eastAsia="Arial" w:hAnsi="Arial" w:cs="Arial"/>
          <w:b/>
          <w:color w:val="000000"/>
          <w:sz w:val="20"/>
          <w:szCs w:val="20"/>
        </w:rPr>
        <w:t xml:space="preserve"> </w:t>
      </w:r>
      <w:r>
        <w:rPr>
          <w:rFonts w:ascii="Arial" w:eastAsia="Arial" w:hAnsi="Arial" w:cs="Arial"/>
          <w:color w:val="000000"/>
          <w:sz w:val="20"/>
          <w:szCs w:val="20"/>
        </w:rPr>
        <w:t>refer to the grant period or timeframe that covers the approved start and completion dates of the project, and the number of months the project will be implemented.</w:t>
      </w:r>
    </w:p>
    <w:p w:rsidR="00593B02" w:rsidRDefault="00593B02">
      <w:pPr>
        <w:pBdr>
          <w:top w:val="nil"/>
          <w:left w:val="nil"/>
          <w:bottom w:val="nil"/>
          <w:right w:val="nil"/>
          <w:between w:val="nil"/>
        </w:pBdr>
        <w:ind w:left="284"/>
        <w:jc w:val="both"/>
        <w:rPr>
          <w:rFonts w:ascii="Arial" w:eastAsia="Arial" w:hAnsi="Arial" w:cs="Arial"/>
          <w:b/>
          <w:color w:val="000000"/>
          <w:sz w:val="20"/>
          <w:szCs w:val="20"/>
        </w:rPr>
      </w:pPr>
    </w:p>
    <w:p w:rsidR="00593B02" w:rsidRDefault="00000000">
      <w:pPr>
        <w:pBdr>
          <w:top w:val="nil"/>
          <w:left w:val="nil"/>
          <w:bottom w:val="nil"/>
          <w:right w:val="nil"/>
          <w:between w:val="nil"/>
        </w:pBdr>
        <w:ind w:left="284"/>
        <w:jc w:val="both"/>
        <w:rPr>
          <w:rFonts w:ascii="Arial" w:eastAsia="Arial" w:hAnsi="Arial" w:cs="Arial"/>
          <w:color w:val="000000"/>
          <w:sz w:val="20"/>
          <w:szCs w:val="20"/>
        </w:rPr>
      </w:pPr>
      <w:r>
        <w:rPr>
          <w:rFonts w:ascii="Arial" w:eastAsia="Arial" w:hAnsi="Arial" w:cs="Arial"/>
          <w:b/>
          <w:color w:val="000000"/>
          <w:sz w:val="20"/>
          <w:szCs w:val="20"/>
        </w:rPr>
        <w:t>6. Objectives</w:t>
      </w:r>
      <w:r>
        <w:rPr>
          <w:rFonts w:ascii="Arial" w:eastAsia="Arial" w:hAnsi="Arial" w:cs="Arial"/>
          <w:color w:val="000000"/>
          <w:sz w:val="20"/>
          <w:szCs w:val="20"/>
        </w:rPr>
        <w:t xml:space="preserve">- statements of the general and specific purposes to address the problem areas of the project. Each objective should have a corresponding percentage weight relative to other project objectives. Project Leaders, in close coordination with the Monitoring Agency, should assign the percentage weight for each objective before the program/project begins. </w:t>
      </w:r>
    </w:p>
    <w:p w:rsidR="00593B02" w:rsidRDefault="00593B02">
      <w:pPr>
        <w:pBdr>
          <w:top w:val="nil"/>
          <w:left w:val="nil"/>
          <w:bottom w:val="nil"/>
          <w:right w:val="nil"/>
          <w:between w:val="nil"/>
        </w:pBdr>
        <w:ind w:left="284"/>
        <w:jc w:val="both"/>
        <w:rPr>
          <w:rFonts w:ascii="Arial" w:eastAsia="Arial" w:hAnsi="Arial" w:cs="Arial"/>
          <w:b/>
          <w:color w:val="000000"/>
          <w:sz w:val="20"/>
          <w:szCs w:val="20"/>
        </w:rPr>
      </w:pPr>
    </w:p>
    <w:p w:rsidR="00593B02" w:rsidRDefault="00000000">
      <w:pPr>
        <w:pBdr>
          <w:top w:val="nil"/>
          <w:left w:val="nil"/>
          <w:bottom w:val="nil"/>
          <w:right w:val="nil"/>
          <w:between w:val="nil"/>
        </w:pBdr>
        <w:ind w:left="284"/>
        <w:jc w:val="both"/>
        <w:rPr>
          <w:rFonts w:ascii="Arial" w:eastAsia="Arial" w:hAnsi="Arial" w:cs="Arial"/>
          <w:color w:val="000000"/>
          <w:sz w:val="20"/>
          <w:szCs w:val="20"/>
        </w:rPr>
      </w:pPr>
      <w:r>
        <w:rPr>
          <w:rFonts w:ascii="Arial" w:eastAsia="Arial" w:hAnsi="Arial" w:cs="Arial"/>
          <w:b/>
          <w:color w:val="000000"/>
          <w:sz w:val="20"/>
          <w:szCs w:val="20"/>
        </w:rPr>
        <w:t>7. Target Activities</w:t>
      </w:r>
      <w:r>
        <w:rPr>
          <w:rFonts w:ascii="Arial" w:eastAsia="Arial" w:hAnsi="Arial" w:cs="Arial"/>
          <w:color w:val="000000"/>
          <w:sz w:val="20"/>
          <w:szCs w:val="20"/>
        </w:rPr>
        <w:t>- set of fixed works that needs to be conducted for the achievement of the project objectives.</w:t>
      </w:r>
    </w:p>
    <w:p w:rsidR="00593B02" w:rsidRDefault="00593B02">
      <w:pPr>
        <w:pBdr>
          <w:top w:val="nil"/>
          <w:left w:val="nil"/>
          <w:bottom w:val="nil"/>
          <w:right w:val="nil"/>
          <w:between w:val="nil"/>
        </w:pBdr>
        <w:ind w:left="284"/>
        <w:jc w:val="both"/>
        <w:rPr>
          <w:rFonts w:ascii="Arial" w:eastAsia="Arial" w:hAnsi="Arial" w:cs="Arial"/>
          <w:color w:val="000000"/>
          <w:sz w:val="20"/>
          <w:szCs w:val="20"/>
        </w:rPr>
      </w:pPr>
    </w:p>
    <w:p w:rsidR="00593B02" w:rsidRDefault="00000000">
      <w:pPr>
        <w:pBdr>
          <w:top w:val="nil"/>
          <w:left w:val="nil"/>
          <w:bottom w:val="nil"/>
          <w:right w:val="nil"/>
          <w:between w:val="nil"/>
        </w:pBdr>
        <w:ind w:left="284"/>
        <w:jc w:val="both"/>
        <w:rPr>
          <w:rFonts w:ascii="Arial" w:eastAsia="Arial" w:hAnsi="Arial" w:cs="Arial"/>
          <w:color w:val="000000"/>
          <w:sz w:val="20"/>
          <w:szCs w:val="20"/>
        </w:rPr>
      </w:pPr>
      <w:r>
        <w:rPr>
          <w:rFonts w:ascii="Arial" w:eastAsia="Arial" w:hAnsi="Arial" w:cs="Arial"/>
          <w:b/>
          <w:color w:val="000000"/>
          <w:sz w:val="20"/>
          <w:szCs w:val="20"/>
        </w:rPr>
        <w:t>8.Target Accomplishments</w:t>
      </w:r>
      <w:r>
        <w:rPr>
          <w:rFonts w:ascii="Arial" w:eastAsia="Arial" w:hAnsi="Arial" w:cs="Arial"/>
          <w:color w:val="000000"/>
          <w:sz w:val="20"/>
          <w:szCs w:val="20"/>
        </w:rPr>
        <w:t>- measurable and positive results of completing project activity/</w:t>
      </w:r>
      <w:proofErr w:type="spellStart"/>
      <w:r>
        <w:rPr>
          <w:rFonts w:ascii="Arial" w:eastAsia="Arial" w:hAnsi="Arial" w:cs="Arial"/>
          <w:color w:val="000000"/>
          <w:sz w:val="20"/>
          <w:szCs w:val="20"/>
        </w:rPr>
        <w:t>ies</w:t>
      </w:r>
      <w:proofErr w:type="spellEnd"/>
      <w:r>
        <w:rPr>
          <w:rFonts w:ascii="Arial" w:eastAsia="Arial" w:hAnsi="Arial" w:cs="Arial"/>
          <w:color w:val="000000"/>
          <w:sz w:val="20"/>
          <w:szCs w:val="20"/>
        </w:rPr>
        <w:t>. Each target accomplishment should be assigned with weights which should sum up to the assigned percent weight of its corresponding objective.</w:t>
      </w:r>
    </w:p>
    <w:p w:rsidR="00593B02" w:rsidRDefault="00593B02">
      <w:pPr>
        <w:pBdr>
          <w:top w:val="nil"/>
          <w:left w:val="nil"/>
          <w:bottom w:val="nil"/>
          <w:right w:val="nil"/>
          <w:between w:val="nil"/>
        </w:pBdr>
        <w:ind w:left="284"/>
        <w:jc w:val="both"/>
        <w:rPr>
          <w:rFonts w:ascii="Arial" w:eastAsia="Arial" w:hAnsi="Arial" w:cs="Arial"/>
          <w:color w:val="000000"/>
          <w:sz w:val="20"/>
          <w:szCs w:val="20"/>
        </w:rPr>
      </w:pPr>
    </w:p>
    <w:p w:rsidR="00593B02" w:rsidRDefault="00000000">
      <w:pPr>
        <w:pBdr>
          <w:top w:val="nil"/>
          <w:left w:val="nil"/>
          <w:bottom w:val="nil"/>
          <w:right w:val="nil"/>
          <w:between w:val="nil"/>
        </w:pBdr>
        <w:ind w:left="284"/>
        <w:jc w:val="both"/>
        <w:rPr>
          <w:rFonts w:ascii="Arial" w:eastAsia="Arial" w:hAnsi="Arial" w:cs="Arial"/>
          <w:color w:val="000000"/>
          <w:sz w:val="20"/>
          <w:szCs w:val="20"/>
        </w:rPr>
      </w:pPr>
      <w:r>
        <w:rPr>
          <w:rFonts w:ascii="Arial" w:eastAsia="Arial" w:hAnsi="Arial" w:cs="Arial"/>
          <w:b/>
          <w:color w:val="000000"/>
          <w:sz w:val="20"/>
          <w:szCs w:val="20"/>
        </w:rPr>
        <w:t xml:space="preserve">9. Yearly and Quarterly Targets – </w:t>
      </w:r>
      <w:r>
        <w:rPr>
          <w:rFonts w:ascii="Arial" w:eastAsia="Arial" w:hAnsi="Arial" w:cs="Arial"/>
          <w:color w:val="000000"/>
          <w:sz w:val="20"/>
          <w:szCs w:val="20"/>
        </w:rPr>
        <w:t xml:space="preserve">distribution of work for each activity per quarter and per year. Percent weight per quarter must be assigned by the Project Leader, in coordination with the Monitoring Agency, prior to the start of program/project implementation. Per cent weight for each target accomplishment must total 100 percent for the whole duration of the project. </w:t>
      </w:r>
    </w:p>
    <w:p w:rsidR="00593B02" w:rsidRDefault="00593B02">
      <w:pPr>
        <w:pBdr>
          <w:top w:val="nil"/>
          <w:left w:val="nil"/>
          <w:bottom w:val="nil"/>
          <w:right w:val="nil"/>
          <w:between w:val="nil"/>
        </w:pBdr>
        <w:ind w:left="284"/>
        <w:jc w:val="both"/>
        <w:rPr>
          <w:rFonts w:ascii="Arial" w:eastAsia="Arial" w:hAnsi="Arial" w:cs="Arial"/>
          <w:color w:val="000000"/>
          <w:sz w:val="20"/>
          <w:szCs w:val="20"/>
        </w:rPr>
      </w:pPr>
    </w:p>
    <w:p w:rsidR="00593B02" w:rsidRDefault="00000000">
      <w:pPr>
        <w:pBdr>
          <w:top w:val="nil"/>
          <w:left w:val="nil"/>
          <w:bottom w:val="nil"/>
          <w:right w:val="nil"/>
          <w:between w:val="nil"/>
        </w:pBdr>
        <w:ind w:left="284"/>
        <w:jc w:val="both"/>
        <w:rPr>
          <w:rFonts w:ascii="Arial" w:eastAsia="Arial" w:hAnsi="Arial" w:cs="Arial"/>
          <w:color w:val="000000"/>
          <w:sz w:val="20"/>
          <w:szCs w:val="20"/>
        </w:rPr>
      </w:pPr>
      <w:r>
        <w:rPr>
          <w:rFonts w:ascii="Arial" w:eastAsia="Arial" w:hAnsi="Arial" w:cs="Arial"/>
          <w:color w:val="000000"/>
          <w:sz w:val="20"/>
          <w:szCs w:val="20"/>
        </w:rPr>
        <w:t>The total percentage target per year should also be determined at the start of the program/project implementation. It is the summation of all weighted yearly target accomplishments. Meanwhile, weighted yearly target accomplishment is computed by multiplying the weight of each target accomplishment (see assigned percentage in number 8), and the sum of the percentage target per year.</w:t>
      </w:r>
    </w:p>
    <w:p w:rsidR="00593B02" w:rsidRDefault="00593B02">
      <w:pPr>
        <w:pBdr>
          <w:top w:val="nil"/>
          <w:left w:val="nil"/>
          <w:bottom w:val="nil"/>
          <w:right w:val="nil"/>
          <w:between w:val="nil"/>
        </w:pBdr>
        <w:jc w:val="both"/>
        <w:rPr>
          <w:rFonts w:ascii="Arial" w:eastAsia="Arial" w:hAnsi="Arial" w:cs="Arial"/>
          <w:b/>
          <w:color w:val="000000"/>
          <w:sz w:val="20"/>
          <w:szCs w:val="20"/>
        </w:rPr>
      </w:pPr>
    </w:p>
    <w:p w:rsidR="00593B02" w:rsidRDefault="00000000">
      <w:pPr>
        <w:pBdr>
          <w:top w:val="nil"/>
          <w:left w:val="nil"/>
          <w:bottom w:val="nil"/>
          <w:right w:val="nil"/>
          <w:between w:val="nil"/>
        </w:pBdr>
        <w:ind w:left="284"/>
        <w:jc w:val="both"/>
        <w:rPr>
          <w:rFonts w:ascii="Arial" w:eastAsia="Arial" w:hAnsi="Arial" w:cs="Arial"/>
          <w:color w:val="000000"/>
          <w:sz w:val="20"/>
          <w:szCs w:val="20"/>
        </w:rPr>
      </w:pPr>
      <w:r>
        <w:rPr>
          <w:rFonts w:ascii="Arial" w:eastAsia="Arial" w:hAnsi="Arial" w:cs="Arial"/>
          <w:b/>
          <w:color w:val="000000"/>
          <w:sz w:val="20"/>
          <w:szCs w:val="20"/>
        </w:rPr>
        <w:t>10. Expected Outputs</w:t>
      </w:r>
      <w:r>
        <w:rPr>
          <w:rFonts w:ascii="Arial" w:eastAsia="Arial" w:hAnsi="Arial" w:cs="Arial"/>
          <w:color w:val="000000"/>
          <w:sz w:val="20"/>
          <w:szCs w:val="20"/>
        </w:rPr>
        <w:t xml:space="preserve">- deliverables of the project based on the 6Ps metrics (Publications, Patents/Intellectual Property, Products, People Services, Places and Partnerships, and Policy). Outputs must be specific and objectively verifiable. </w:t>
      </w:r>
    </w:p>
    <w:p w:rsidR="00593B02" w:rsidRDefault="00593B02">
      <w:pPr>
        <w:pBdr>
          <w:top w:val="nil"/>
          <w:left w:val="nil"/>
          <w:bottom w:val="nil"/>
          <w:right w:val="nil"/>
          <w:between w:val="nil"/>
        </w:pBdr>
        <w:ind w:left="284"/>
        <w:jc w:val="both"/>
        <w:rPr>
          <w:rFonts w:ascii="Arial" w:eastAsia="Arial" w:hAnsi="Arial" w:cs="Arial"/>
          <w:color w:val="000000"/>
          <w:sz w:val="20"/>
          <w:szCs w:val="20"/>
        </w:rPr>
      </w:pPr>
    </w:p>
    <w:p w:rsidR="00593B02" w:rsidRDefault="00000000">
      <w:pPr>
        <w:numPr>
          <w:ilvl w:val="0"/>
          <w:numId w:val="1"/>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Publication </w:t>
      </w:r>
      <w:r>
        <w:rPr>
          <w:rFonts w:ascii="Arial" w:eastAsia="Arial" w:hAnsi="Arial" w:cs="Arial"/>
          <w:color w:val="000000"/>
          <w:sz w:val="20"/>
          <w:szCs w:val="20"/>
        </w:rPr>
        <w:t>-</w:t>
      </w:r>
      <w:r>
        <w:rPr>
          <w:rFonts w:ascii="Arial" w:eastAsia="Arial" w:hAnsi="Arial" w:cs="Arial"/>
          <w:b/>
          <w:color w:val="000000"/>
          <w:sz w:val="20"/>
          <w:szCs w:val="20"/>
        </w:rPr>
        <w:t xml:space="preserve"> </w:t>
      </w:r>
      <w:r>
        <w:rPr>
          <w:rFonts w:ascii="Arial" w:eastAsia="Arial" w:hAnsi="Arial" w:cs="Arial"/>
          <w:color w:val="000000"/>
          <w:sz w:val="20"/>
          <w:szCs w:val="20"/>
        </w:rPr>
        <w:t>contribution to the general body of knowledge through scientific publications</w:t>
      </w:r>
      <w:r>
        <w:rPr>
          <w:rFonts w:ascii="Arial" w:eastAsia="Arial" w:hAnsi="Arial" w:cs="Arial"/>
          <w:b/>
          <w:color w:val="000000"/>
          <w:sz w:val="20"/>
          <w:szCs w:val="20"/>
        </w:rPr>
        <w:t xml:space="preserve"> </w:t>
      </w:r>
    </w:p>
    <w:p w:rsidR="00593B02" w:rsidRDefault="00593B02">
      <w:pPr>
        <w:pBdr>
          <w:top w:val="nil"/>
          <w:left w:val="nil"/>
          <w:bottom w:val="nil"/>
          <w:right w:val="nil"/>
          <w:between w:val="nil"/>
        </w:pBdr>
        <w:ind w:left="284"/>
        <w:jc w:val="both"/>
        <w:rPr>
          <w:rFonts w:ascii="Arial" w:eastAsia="Arial" w:hAnsi="Arial" w:cs="Arial"/>
          <w:b/>
          <w:color w:val="000000"/>
          <w:sz w:val="20"/>
          <w:szCs w:val="20"/>
        </w:rPr>
      </w:pPr>
    </w:p>
    <w:p w:rsidR="00593B02" w:rsidRDefault="00000000">
      <w:pPr>
        <w:numPr>
          <w:ilvl w:val="0"/>
          <w:numId w:val="1"/>
        </w:numPr>
        <w:pBdr>
          <w:top w:val="nil"/>
          <w:left w:val="nil"/>
          <w:bottom w:val="nil"/>
          <w:right w:val="nil"/>
          <w:between w:val="nil"/>
        </w:pBdr>
        <w:jc w:val="both"/>
        <w:rPr>
          <w:rFonts w:ascii="Arial" w:eastAsia="Arial" w:hAnsi="Arial" w:cs="Arial"/>
          <w:b/>
          <w:color w:val="000000"/>
          <w:sz w:val="20"/>
          <w:szCs w:val="20"/>
        </w:rPr>
      </w:pPr>
      <w:r>
        <w:rPr>
          <w:rFonts w:ascii="Arial" w:eastAsia="Arial" w:hAnsi="Arial" w:cs="Arial"/>
          <w:b/>
          <w:color w:val="000000"/>
          <w:sz w:val="20"/>
          <w:szCs w:val="20"/>
        </w:rPr>
        <w:t xml:space="preserve">Patent/Intellectual Property- </w:t>
      </w:r>
      <w:r>
        <w:rPr>
          <w:rFonts w:ascii="Arial" w:eastAsia="Arial" w:hAnsi="Arial" w:cs="Arial"/>
          <w:color w:val="000000"/>
          <w:sz w:val="20"/>
          <w:szCs w:val="20"/>
        </w:rPr>
        <w:t xml:space="preserve">proprietary invention or scientific process for </w:t>
      </w:r>
      <w:r>
        <w:rPr>
          <w:rFonts w:ascii="Arial" w:eastAsia="Arial" w:hAnsi="Arial" w:cs="Arial"/>
          <w:color w:val="000000"/>
          <w:sz w:val="19"/>
          <w:szCs w:val="19"/>
          <w:highlight w:val="white"/>
        </w:rPr>
        <w:t>potential future profit.</w:t>
      </w:r>
    </w:p>
    <w:p w:rsidR="00593B02" w:rsidRDefault="00593B02">
      <w:pPr>
        <w:pBdr>
          <w:top w:val="nil"/>
          <w:left w:val="nil"/>
          <w:bottom w:val="nil"/>
          <w:right w:val="nil"/>
          <w:between w:val="nil"/>
        </w:pBdr>
        <w:ind w:left="284"/>
        <w:jc w:val="both"/>
        <w:rPr>
          <w:rFonts w:ascii="Arial" w:eastAsia="Arial" w:hAnsi="Arial" w:cs="Arial"/>
          <w:b/>
          <w:color w:val="000000"/>
          <w:sz w:val="20"/>
          <w:szCs w:val="20"/>
        </w:rPr>
      </w:pPr>
    </w:p>
    <w:p w:rsidR="00593B02" w:rsidRDefault="00000000">
      <w:pPr>
        <w:numPr>
          <w:ilvl w:val="0"/>
          <w:numId w:val="1"/>
        </w:numPr>
        <w:pBdr>
          <w:top w:val="nil"/>
          <w:left w:val="nil"/>
          <w:bottom w:val="nil"/>
          <w:right w:val="nil"/>
          <w:between w:val="nil"/>
        </w:pBdr>
        <w:jc w:val="both"/>
        <w:rPr>
          <w:rFonts w:ascii="Arial" w:eastAsia="Arial" w:hAnsi="Arial" w:cs="Arial"/>
          <w:b/>
          <w:color w:val="000000"/>
          <w:sz w:val="20"/>
          <w:szCs w:val="20"/>
        </w:rPr>
      </w:pPr>
      <w:r>
        <w:rPr>
          <w:rFonts w:ascii="Arial" w:eastAsia="Arial" w:hAnsi="Arial" w:cs="Arial"/>
          <w:b/>
          <w:color w:val="000000"/>
          <w:sz w:val="20"/>
          <w:szCs w:val="20"/>
        </w:rPr>
        <w:t xml:space="preserve">Product- </w:t>
      </w:r>
      <w:r>
        <w:rPr>
          <w:rFonts w:ascii="Arial" w:eastAsia="Arial" w:hAnsi="Arial" w:cs="Arial"/>
          <w:color w:val="000000"/>
          <w:sz w:val="19"/>
          <w:szCs w:val="19"/>
          <w:highlight w:val="white"/>
        </w:rPr>
        <w:t>invention with a potential for commercialization.</w:t>
      </w:r>
    </w:p>
    <w:p w:rsidR="00593B02" w:rsidRDefault="00593B02">
      <w:pPr>
        <w:pBdr>
          <w:top w:val="nil"/>
          <w:left w:val="nil"/>
          <w:bottom w:val="nil"/>
          <w:right w:val="nil"/>
          <w:between w:val="nil"/>
        </w:pBdr>
        <w:ind w:left="284"/>
        <w:jc w:val="both"/>
        <w:rPr>
          <w:rFonts w:ascii="Arial" w:eastAsia="Arial" w:hAnsi="Arial" w:cs="Arial"/>
          <w:b/>
          <w:color w:val="000000"/>
          <w:sz w:val="20"/>
          <w:szCs w:val="20"/>
        </w:rPr>
      </w:pPr>
    </w:p>
    <w:p w:rsidR="00593B02" w:rsidRDefault="00000000">
      <w:pPr>
        <w:numPr>
          <w:ilvl w:val="0"/>
          <w:numId w:val="1"/>
        </w:numPr>
        <w:pBdr>
          <w:top w:val="nil"/>
          <w:left w:val="nil"/>
          <w:bottom w:val="nil"/>
          <w:right w:val="nil"/>
          <w:between w:val="nil"/>
        </w:pBdr>
        <w:jc w:val="both"/>
        <w:rPr>
          <w:rFonts w:ascii="Arial" w:eastAsia="Arial" w:hAnsi="Arial" w:cs="Arial"/>
          <w:b/>
          <w:color w:val="000000"/>
          <w:sz w:val="20"/>
          <w:szCs w:val="20"/>
        </w:rPr>
      </w:pPr>
      <w:r>
        <w:rPr>
          <w:rFonts w:ascii="Arial" w:eastAsia="Arial" w:hAnsi="Arial" w:cs="Arial"/>
          <w:b/>
          <w:color w:val="000000"/>
          <w:sz w:val="20"/>
          <w:szCs w:val="20"/>
        </w:rPr>
        <w:t xml:space="preserve">People Services- </w:t>
      </w:r>
      <w:r>
        <w:rPr>
          <w:rFonts w:ascii="Arial" w:eastAsia="Arial" w:hAnsi="Arial" w:cs="Arial"/>
          <w:color w:val="000000"/>
          <w:sz w:val="20"/>
          <w:szCs w:val="20"/>
        </w:rPr>
        <w:t xml:space="preserve">people or groups of people, who receive </w:t>
      </w:r>
      <w:r>
        <w:rPr>
          <w:rFonts w:ascii="Arial" w:eastAsia="Arial" w:hAnsi="Arial" w:cs="Arial"/>
          <w:color w:val="000000"/>
          <w:sz w:val="19"/>
          <w:szCs w:val="19"/>
          <w:highlight w:val="white"/>
        </w:rPr>
        <w:t xml:space="preserve">technical knowledge and training. Differentiate in the workplan the people trained through non-formal training and those capacitated through the conduct of their research through the project. </w:t>
      </w:r>
    </w:p>
    <w:p w:rsidR="00593B02" w:rsidRDefault="00593B02">
      <w:pPr>
        <w:pBdr>
          <w:top w:val="nil"/>
          <w:left w:val="nil"/>
          <w:bottom w:val="nil"/>
          <w:right w:val="nil"/>
          <w:between w:val="nil"/>
        </w:pBdr>
        <w:ind w:left="284"/>
        <w:jc w:val="both"/>
        <w:rPr>
          <w:rFonts w:ascii="Arial" w:eastAsia="Arial" w:hAnsi="Arial" w:cs="Arial"/>
          <w:b/>
          <w:color w:val="000000"/>
          <w:sz w:val="20"/>
          <w:szCs w:val="20"/>
        </w:rPr>
      </w:pPr>
    </w:p>
    <w:p w:rsidR="00593B02" w:rsidRDefault="00000000">
      <w:pPr>
        <w:numPr>
          <w:ilvl w:val="0"/>
          <w:numId w:val="1"/>
        </w:numPr>
        <w:pBdr>
          <w:top w:val="nil"/>
          <w:left w:val="nil"/>
          <w:bottom w:val="nil"/>
          <w:right w:val="nil"/>
          <w:between w:val="nil"/>
        </w:pBdr>
        <w:jc w:val="both"/>
        <w:rPr>
          <w:rFonts w:ascii="Arial" w:eastAsia="Arial" w:hAnsi="Arial" w:cs="Arial"/>
          <w:b/>
          <w:color w:val="000000"/>
          <w:sz w:val="20"/>
          <w:szCs w:val="20"/>
        </w:rPr>
      </w:pPr>
      <w:r>
        <w:rPr>
          <w:rFonts w:ascii="Arial" w:eastAsia="Arial" w:hAnsi="Arial" w:cs="Arial"/>
          <w:b/>
          <w:color w:val="000000"/>
          <w:sz w:val="20"/>
          <w:szCs w:val="20"/>
        </w:rPr>
        <w:t xml:space="preserve">Places and Partnership - </w:t>
      </w:r>
      <w:r>
        <w:rPr>
          <w:rFonts w:ascii="Arial" w:eastAsia="Arial" w:hAnsi="Arial" w:cs="Arial"/>
          <w:color w:val="000000"/>
          <w:sz w:val="19"/>
          <w:szCs w:val="19"/>
          <w:highlight w:val="white"/>
        </w:rPr>
        <w:t xml:space="preserve">linkages forged and facilities established because of the study. Differentiate the laboratories and S&amp;T facilities established through the project and the partnerships (e.g., MOA/MOU) forged. </w:t>
      </w:r>
    </w:p>
    <w:p w:rsidR="00593B02" w:rsidRDefault="00593B02">
      <w:pPr>
        <w:pBdr>
          <w:top w:val="nil"/>
          <w:left w:val="nil"/>
          <w:bottom w:val="nil"/>
          <w:right w:val="nil"/>
          <w:between w:val="nil"/>
        </w:pBdr>
        <w:ind w:left="284"/>
        <w:jc w:val="both"/>
        <w:rPr>
          <w:rFonts w:ascii="Arial" w:eastAsia="Arial" w:hAnsi="Arial" w:cs="Arial"/>
          <w:b/>
          <w:color w:val="000000"/>
          <w:sz w:val="20"/>
          <w:szCs w:val="20"/>
        </w:rPr>
      </w:pPr>
    </w:p>
    <w:p w:rsidR="00593B02" w:rsidRDefault="00000000">
      <w:pPr>
        <w:numPr>
          <w:ilvl w:val="0"/>
          <w:numId w:val="1"/>
        </w:numPr>
        <w:pBdr>
          <w:top w:val="nil"/>
          <w:left w:val="nil"/>
          <w:bottom w:val="nil"/>
          <w:right w:val="nil"/>
          <w:between w:val="nil"/>
        </w:pBdr>
        <w:jc w:val="both"/>
        <w:rPr>
          <w:rFonts w:ascii="Arial" w:eastAsia="Arial" w:hAnsi="Arial" w:cs="Arial"/>
          <w:b/>
          <w:color w:val="000000"/>
          <w:sz w:val="19"/>
          <w:szCs w:val="19"/>
          <w:highlight w:val="white"/>
        </w:rPr>
      </w:pPr>
      <w:r>
        <w:rPr>
          <w:rFonts w:ascii="Arial" w:eastAsia="Arial" w:hAnsi="Arial" w:cs="Arial"/>
          <w:b/>
          <w:color w:val="000000"/>
          <w:sz w:val="20"/>
          <w:szCs w:val="20"/>
        </w:rPr>
        <w:t xml:space="preserve">Policy- </w:t>
      </w:r>
      <w:r>
        <w:rPr>
          <w:rFonts w:ascii="Arial" w:eastAsia="Arial" w:hAnsi="Arial" w:cs="Arial"/>
          <w:color w:val="000000"/>
          <w:sz w:val="19"/>
          <w:szCs w:val="19"/>
          <w:highlight w:val="white"/>
        </w:rPr>
        <w:t>science-based policy crafted and adopted by the government or academe as a result of the study.</w:t>
      </w:r>
    </w:p>
    <w:p w:rsidR="00593B02" w:rsidRDefault="00593B02">
      <w:pPr>
        <w:pBdr>
          <w:top w:val="nil"/>
          <w:left w:val="nil"/>
          <w:bottom w:val="nil"/>
          <w:right w:val="nil"/>
          <w:between w:val="nil"/>
        </w:pBdr>
        <w:ind w:left="284"/>
        <w:jc w:val="both"/>
        <w:rPr>
          <w:rFonts w:ascii="Arial" w:eastAsia="Arial" w:hAnsi="Arial" w:cs="Arial"/>
          <w:b/>
          <w:color w:val="000000"/>
          <w:sz w:val="20"/>
          <w:szCs w:val="20"/>
        </w:rPr>
      </w:pPr>
    </w:p>
    <w:p w:rsidR="00593B02" w:rsidRDefault="00000000">
      <w:pPr>
        <w:pBdr>
          <w:top w:val="nil"/>
          <w:left w:val="nil"/>
          <w:bottom w:val="nil"/>
          <w:right w:val="nil"/>
          <w:between w:val="nil"/>
        </w:pBdr>
        <w:ind w:left="284"/>
        <w:jc w:val="both"/>
        <w:rPr>
          <w:rFonts w:ascii="Arial" w:eastAsia="Arial" w:hAnsi="Arial" w:cs="Arial"/>
          <w:b/>
          <w:color w:val="000000"/>
          <w:sz w:val="20"/>
          <w:szCs w:val="20"/>
        </w:rPr>
      </w:pPr>
      <w:r>
        <w:rPr>
          <w:rFonts w:ascii="Arial" w:eastAsia="Arial" w:hAnsi="Arial" w:cs="Arial"/>
          <w:color w:val="000000"/>
          <w:sz w:val="20"/>
          <w:szCs w:val="20"/>
        </w:rPr>
        <w:t xml:space="preserve">Total yearly target for the 6Ps is computed as the sum of all final targets for the year. </w:t>
      </w:r>
    </w:p>
    <w:p w:rsidR="00593B02" w:rsidRDefault="00593B02">
      <w:pPr>
        <w:pBdr>
          <w:top w:val="nil"/>
          <w:left w:val="nil"/>
          <w:bottom w:val="nil"/>
          <w:right w:val="nil"/>
          <w:between w:val="nil"/>
        </w:pBdr>
        <w:ind w:left="284"/>
        <w:jc w:val="both"/>
        <w:rPr>
          <w:rFonts w:ascii="Arial" w:eastAsia="Arial" w:hAnsi="Arial" w:cs="Arial"/>
          <w:b/>
          <w:color w:val="000000"/>
          <w:sz w:val="20"/>
          <w:szCs w:val="20"/>
        </w:rPr>
      </w:pPr>
    </w:p>
    <w:p w:rsidR="00593B02" w:rsidRDefault="00000000">
      <w:pPr>
        <w:pBdr>
          <w:top w:val="nil"/>
          <w:left w:val="nil"/>
          <w:bottom w:val="nil"/>
          <w:right w:val="nil"/>
          <w:between w:val="nil"/>
        </w:pBdr>
        <w:ind w:left="284"/>
        <w:jc w:val="both"/>
        <w:rPr>
          <w:rFonts w:ascii="Arial" w:eastAsia="Arial" w:hAnsi="Arial" w:cs="Arial"/>
          <w:b/>
          <w:color w:val="000000"/>
          <w:sz w:val="20"/>
          <w:szCs w:val="20"/>
        </w:rPr>
      </w:pPr>
      <w:r>
        <w:rPr>
          <w:rFonts w:ascii="Arial" w:eastAsia="Arial" w:hAnsi="Arial" w:cs="Arial"/>
          <w:b/>
          <w:color w:val="000000"/>
          <w:sz w:val="20"/>
          <w:szCs w:val="20"/>
        </w:rPr>
        <w:t>11. Potential Impacts</w:t>
      </w:r>
    </w:p>
    <w:p w:rsidR="00593B02" w:rsidRDefault="00000000">
      <w:pPr>
        <w:pBdr>
          <w:top w:val="nil"/>
          <w:left w:val="nil"/>
          <w:bottom w:val="nil"/>
          <w:right w:val="nil"/>
          <w:between w:val="nil"/>
        </w:pBdr>
        <w:tabs>
          <w:tab w:val="left" w:pos="1134"/>
        </w:tabs>
        <w:ind w:left="851" w:hanging="993"/>
        <w:jc w:val="both"/>
        <w:rPr>
          <w:rFonts w:ascii="Arial" w:eastAsia="Arial" w:hAnsi="Arial" w:cs="Arial"/>
          <w:color w:val="000000"/>
          <w:sz w:val="20"/>
          <w:szCs w:val="20"/>
        </w:rPr>
      </w:pPr>
      <w:r>
        <w:rPr>
          <w:rFonts w:ascii="Arial" w:eastAsia="Arial" w:hAnsi="Arial" w:cs="Arial"/>
          <w:i/>
          <w:color w:val="000000"/>
          <w:sz w:val="20"/>
          <w:szCs w:val="20"/>
        </w:rPr>
        <w:tab/>
      </w:r>
      <w:r>
        <w:rPr>
          <w:rFonts w:ascii="Arial" w:eastAsia="Arial" w:hAnsi="Arial" w:cs="Arial"/>
          <w:b/>
          <w:color w:val="000000"/>
          <w:sz w:val="20"/>
          <w:szCs w:val="20"/>
        </w:rPr>
        <w:t>a. Social Impact</w:t>
      </w:r>
      <w:r>
        <w:rPr>
          <w:rFonts w:ascii="Arial" w:eastAsia="Arial" w:hAnsi="Arial" w:cs="Arial"/>
          <w:color w:val="000000"/>
          <w:sz w:val="20"/>
          <w:szCs w:val="20"/>
        </w:rPr>
        <w:t xml:space="preserve">- refers to the effect or influence of the project to the reinforcement of social ties and building of local communities. </w:t>
      </w:r>
    </w:p>
    <w:p w:rsidR="00593B02" w:rsidRDefault="00000000">
      <w:pPr>
        <w:pBdr>
          <w:top w:val="nil"/>
          <w:left w:val="nil"/>
          <w:bottom w:val="nil"/>
          <w:right w:val="nil"/>
          <w:between w:val="nil"/>
        </w:pBdr>
        <w:tabs>
          <w:tab w:val="left" w:pos="1134"/>
        </w:tabs>
        <w:ind w:left="851" w:hanging="993"/>
        <w:jc w:val="both"/>
        <w:rPr>
          <w:rFonts w:ascii="Arial" w:eastAsia="Arial" w:hAnsi="Arial" w:cs="Arial"/>
          <w:i/>
          <w:color w:val="000000"/>
          <w:sz w:val="20"/>
          <w:szCs w:val="20"/>
          <w:highlight w:val="white"/>
        </w:rPr>
      </w:pPr>
      <w:r>
        <w:rPr>
          <w:rFonts w:ascii="Arial" w:eastAsia="Arial" w:hAnsi="Arial" w:cs="Arial"/>
          <w:i/>
          <w:color w:val="000000"/>
          <w:sz w:val="20"/>
          <w:szCs w:val="20"/>
          <w:highlight w:val="white"/>
        </w:rPr>
        <w:tab/>
      </w:r>
    </w:p>
    <w:p w:rsidR="00593B02" w:rsidRDefault="00000000">
      <w:pPr>
        <w:pBdr>
          <w:top w:val="nil"/>
          <w:left w:val="nil"/>
          <w:bottom w:val="nil"/>
          <w:right w:val="nil"/>
          <w:between w:val="nil"/>
        </w:pBdr>
        <w:tabs>
          <w:tab w:val="left" w:pos="1134"/>
        </w:tabs>
        <w:ind w:left="851" w:hanging="993"/>
        <w:jc w:val="both"/>
        <w:rPr>
          <w:rFonts w:ascii="Arial" w:eastAsia="Arial" w:hAnsi="Arial" w:cs="Arial"/>
          <w:color w:val="000000"/>
          <w:sz w:val="20"/>
          <w:szCs w:val="20"/>
          <w:highlight w:val="white"/>
        </w:rPr>
      </w:pPr>
      <w:r>
        <w:rPr>
          <w:rFonts w:ascii="Arial" w:eastAsia="Arial" w:hAnsi="Arial" w:cs="Arial"/>
          <w:i/>
          <w:color w:val="000000"/>
          <w:sz w:val="20"/>
          <w:szCs w:val="20"/>
          <w:highlight w:val="white"/>
        </w:rPr>
        <w:tab/>
      </w:r>
      <w:r>
        <w:rPr>
          <w:rFonts w:ascii="Arial" w:eastAsia="Arial" w:hAnsi="Arial" w:cs="Arial"/>
          <w:b/>
          <w:color w:val="000000"/>
          <w:sz w:val="20"/>
          <w:szCs w:val="20"/>
          <w:highlight w:val="white"/>
        </w:rPr>
        <w:t>b.</w:t>
      </w:r>
      <w:r>
        <w:rPr>
          <w:rFonts w:ascii="Arial" w:eastAsia="Arial" w:hAnsi="Arial" w:cs="Arial"/>
          <w:i/>
          <w:color w:val="000000"/>
          <w:sz w:val="20"/>
          <w:szCs w:val="20"/>
          <w:highlight w:val="white"/>
        </w:rPr>
        <w:t xml:space="preserve"> </w:t>
      </w:r>
      <w:r>
        <w:rPr>
          <w:rFonts w:ascii="Arial" w:eastAsia="Arial" w:hAnsi="Arial" w:cs="Arial"/>
          <w:b/>
          <w:color w:val="000000"/>
          <w:sz w:val="20"/>
          <w:szCs w:val="20"/>
          <w:highlight w:val="white"/>
        </w:rPr>
        <w:t>Economic Impact</w:t>
      </w:r>
      <w:r>
        <w:rPr>
          <w:rFonts w:ascii="Arial" w:eastAsia="Arial" w:hAnsi="Arial" w:cs="Arial"/>
          <w:color w:val="000000"/>
          <w:sz w:val="20"/>
          <w:szCs w:val="20"/>
          <w:highlight w:val="white"/>
        </w:rPr>
        <w:t>- refers to the effect or influence of the project to the commercialization of its products and services, improvement of the competitiveness of the private sector, and local, regional, and national economic development.</w:t>
      </w:r>
    </w:p>
    <w:p w:rsidR="00593B02" w:rsidRDefault="00593B02">
      <w:pPr>
        <w:pBdr>
          <w:top w:val="nil"/>
          <w:left w:val="nil"/>
          <w:bottom w:val="nil"/>
          <w:right w:val="nil"/>
          <w:between w:val="nil"/>
        </w:pBdr>
        <w:ind w:left="284"/>
        <w:jc w:val="both"/>
        <w:rPr>
          <w:rFonts w:ascii="Arial" w:eastAsia="Arial" w:hAnsi="Arial" w:cs="Arial"/>
          <w:b/>
          <w:color w:val="000000"/>
          <w:sz w:val="20"/>
          <w:szCs w:val="20"/>
        </w:rPr>
      </w:pPr>
    </w:p>
    <w:p w:rsidR="00593B02" w:rsidRDefault="00000000">
      <w:pPr>
        <w:pBdr>
          <w:top w:val="nil"/>
          <w:left w:val="nil"/>
          <w:bottom w:val="nil"/>
          <w:right w:val="nil"/>
          <w:between w:val="nil"/>
        </w:pBdr>
        <w:ind w:left="284"/>
        <w:jc w:val="both"/>
        <w:rPr>
          <w:rFonts w:ascii="Arial" w:eastAsia="Arial" w:hAnsi="Arial" w:cs="Arial"/>
          <w:color w:val="000000"/>
          <w:sz w:val="20"/>
          <w:szCs w:val="20"/>
        </w:rPr>
      </w:pPr>
      <w:bookmarkStart w:id="1" w:name="_heading=h.30j0zll" w:colFirst="0" w:colLast="0"/>
      <w:bookmarkEnd w:id="1"/>
      <w:r>
        <w:rPr>
          <w:rFonts w:ascii="Arial" w:eastAsia="Arial" w:hAnsi="Arial" w:cs="Arial"/>
          <w:b/>
          <w:color w:val="000000"/>
          <w:sz w:val="20"/>
          <w:szCs w:val="20"/>
        </w:rPr>
        <w:t>12. Risk Management Plan</w:t>
      </w:r>
      <w:r>
        <w:rPr>
          <w:rFonts w:ascii="Arial" w:eastAsia="Arial" w:hAnsi="Arial" w:cs="Arial"/>
          <w:color w:val="000000"/>
          <w:sz w:val="20"/>
          <w:szCs w:val="20"/>
        </w:rPr>
        <w:t>- refers to a plan that identifies, evaluates, and mitigates risks</w:t>
      </w:r>
    </w:p>
    <w:p w:rsidR="00593B02" w:rsidRDefault="00593B02">
      <w:pPr>
        <w:pBdr>
          <w:top w:val="nil"/>
          <w:left w:val="nil"/>
          <w:bottom w:val="nil"/>
          <w:right w:val="nil"/>
          <w:between w:val="nil"/>
        </w:pBdr>
        <w:ind w:firstLine="567"/>
        <w:jc w:val="both"/>
        <w:rPr>
          <w:rFonts w:ascii="Arial" w:eastAsia="Arial" w:hAnsi="Arial" w:cs="Arial"/>
          <w:b/>
          <w:color w:val="000000"/>
          <w:sz w:val="20"/>
          <w:szCs w:val="20"/>
        </w:rPr>
      </w:pPr>
    </w:p>
    <w:p w:rsidR="00593B02" w:rsidRDefault="00000000">
      <w:pPr>
        <w:pBdr>
          <w:top w:val="nil"/>
          <w:left w:val="nil"/>
          <w:bottom w:val="nil"/>
          <w:right w:val="nil"/>
          <w:between w:val="nil"/>
        </w:pBdr>
        <w:ind w:firstLine="567"/>
        <w:jc w:val="both"/>
        <w:rPr>
          <w:rFonts w:ascii="Arial" w:eastAsia="Arial" w:hAnsi="Arial" w:cs="Arial"/>
          <w:color w:val="000000"/>
          <w:sz w:val="20"/>
          <w:szCs w:val="20"/>
        </w:rPr>
      </w:pPr>
      <w:r>
        <w:rPr>
          <w:rFonts w:ascii="Arial" w:eastAsia="Arial" w:hAnsi="Arial" w:cs="Arial"/>
          <w:b/>
          <w:color w:val="000000"/>
          <w:sz w:val="20"/>
          <w:szCs w:val="20"/>
        </w:rPr>
        <w:lastRenderedPageBreak/>
        <w:t>Risk</w:t>
      </w:r>
      <w:r>
        <w:rPr>
          <w:rFonts w:ascii="Arial" w:eastAsia="Arial" w:hAnsi="Arial" w:cs="Arial"/>
          <w:color w:val="000000"/>
          <w:sz w:val="20"/>
          <w:szCs w:val="20"/>
        </w:rPr>
        <w:t xml:space="preserve">- refers to an uncertain event or condition that its occurrence has a negative effect on the project. </w:t>
      </w:r>
    </w:p>
    <w:p w:rsidR="00593B02" w:rsidRDefault="00593B02">
      <w:pPr>
        <w:pBdr>
          <w:top w:val="nil"/>
          <w:left w:val="nil"/>
          <w:bottom w:val="nil"/>
          <w:right w:val="nil"/>
          <w:between w:val="nil"/>
        </w:pBdr>
        <w:ind w:left="851" w:hanging="284"/>
        <w:jc w:val="both"/>
        <w:rPr>
          <w:rFonts w:ascii="Arial" w:eastAsia="Arial" w:hAnsi="Arial" w:cs="Arial"/>
          <w:color w:val="000000"/>
          <w:sz w:val="20"/>
          <w:szCs w:val="20"/>
        </w:rPr>
      </w:pPr>
    </w:p>
    <w:p w:rsidR="00593B02" w:rsidRDefault="00000000">
      <w:pPr>
        <w:pBdr>
          <w:top w:val="nil"/>
          <w:left w:val="nil"/>
          <w:bottom w:val="nil"/>
          <w:right w:val="nil"/>
          <w:between w:val="nil"/>
        </w:pBdr>
        <w:ind w:left="851" w:hanging="284"/>
        <w:jc w:val="both"/>
        <w:rPr>
          <w:rFonts w:ascii="Arial" w:eastAsia="Arial" w:hAnsi="Arial" w:cs="Arial"/>
          <w:b/>
          <w:color w:val="000000"/>
          <w:sz w:val="20"/>
          <w:szCs w:val="20"/>
        </w:rPr>
      </w:pPr>
      <w:r>
        <w:rPr>
          <w:rFonts w:ascii="Arial" w:eastAsia="Arial" w:hAnsi="Arial" w:cs="Arial"/>
          <w:b/>
          <w:color w:val="000000"/>
          <w:sz w:val="20"/>
          <w:szCs w:val="20"/>
        </w:rPr>
        <w:t xml:space="preserve">Impact of Timeline – </w:t>
      </w:r>
      <w:r>
        <w:rPr>
          <w:rFonts w:ascii="Arial" w:eastAsia="Arial" w:hAnsi="Arial" w:cs="Arial"/>
          <w:color w:val="000000"/>
          <w:sz w:val="20"/>
          <w:szCs w:val="20"/>
        </w:rPr>
        <w:t>determination of the impact of the risk on the achievement of the project’s objective according to its schedule.</w:t>
      </w:r>
      <w:r>
        <w:rPr>
          <w:rFonts w:ascii="Arial" w:eastAsia="Arial" w:hAnsi="Arial" w:cs="Arial"/>
          <w:b/>
          <w:color w:val="000000"/>
          <w:sz w:val="20"/>
          <w:szCs w:val="20"/>
        </w:rPr>
        <w:t xml:space="preserve"> </w:t>
      </w:r>
      <w:r>
        <w:rPr>
          <w:rFonts w:ascii="Arial" w:eastAsia="Arial" w:hAnsi="Arial" w:cs="Arial"/>
          <w:color w:val="000000"/>
          <w:sz w:val="20"/>
          <w:szCs w:val="20"/>
        </w:rPr>
        <w:t>Risks shall be rated either as high, moderate, or low. Reasons for the rating should be provided.</w:t>
      </w:r>
    </w:p>
    <w:p w:rsidR="00593B02" w:rsidRDefault="00000000">
      <w:pPr>
        <w:pBdr>
          <w:top w:val="nil"/>
          <w:left w:val="nil"/>
          <w:bottom w:val="nil"/>
          <w:right w:val="nil"/>
          <w:between w:val="nil"/>
        </w:pBdr>
        <w:ind w:left="851" w:hanging="284"/>
        <w:jc w:val="both"/>
        <w:rPr>
          <w:rFonts w:ascii="Arial" w:eastAsia="Arial" w:hAnsi="Arial" w:cs="Arial"/>
          <w:b/>
          <w:color w:val="000000"/>
          <w:sz w:val="20"/>
          <w:szCs w:val="20"/>
        </w:rPr>
      </w:pPr>
      <w:r>
        <w:rPr>
          <w:rFonts w:ascii="Arial" w:eastAsia="Arial" w:hAnsi="Arial" w:cs="Arial"/>
          <w:b/>
          <w:color w:val="000000"/>
          <w:sz w:val="20"/>
          <w:szCs w:val="20"/>
        </w:rPr>
        <w:t xml:space="preserve"> </w:t>
      </w:r>
    </w:p>
    <w:p w:rsidR="00593B02" w:rsidRDefault="00000000">
      <w:pPr>
        <w:pBdr>
          <w:top w:val="nil"/>
          <w:left w:val="nil"/>
          <w:bottom w:val="nil"/>
          <w:right w:val="nil"/>
          <w:between w:val="nil"/>
        </w:pBdr>
        <w:ind w:left="851" w:hanging="284"/>
        <w:jc w:val="both"/>
        <w:rPr>
          <w:rFonts w:ascii="Arial" w:eastAsia="Arial" w:hAnsi="Arial" w:cs="Arial"/>
          <w:b/>
          <w:color w:val="000000"/>
          <w:sz w:val="20"/>
          <w:szCs w:val="20"/>
        </w:rPr>
      </w:pPr>
      <w:r>
        <w:rPr>
          <w:rFonts w:ascii="Arial" w:eastAsia="Arial" w:hAnsi="Arial" w:cs="Arial"/>
          <w:b/>
          <w:color w:val="000000"/>
          <w:sz w:val="20"/>
          <w:szCs w:val="20"/>
        </w:rPr>
        <w:t xml:space="preserve">Impact on Budget – </w:t>
      </w:r>
      <w:r>
        <w:rPr>
          <w:rFonts w:ascii="Arial" w:eastAsia="Arial" w:hAnsi="Arial" w:cs="Arial"/>
          <w:color w:val="000000"/>
          <w:sz w:val="20"/>
          <w:szCs w:val="20"/>
        </w:rPr>
        <w:t>determination of the impact of the risk to the project’s budget. Risks shall be rated either as high, moderate, or low. Reasons for the rating should be provided.</w:t>
      </w:r>
    </w:p>
    <w:p w:rsidR="00593B02" w:rsidRDefault="00593B02">
      <w:pPr>
        <w:pBdr>
          <w:top w:val="nil"/>
          <w:left w:val="nil"/>
          <w:bottom w:val="nil"/>
          <w:right w:val="nil"/>
          <w:between w:val="nil"/>
        </w:pBdr>
        <w:ind w:left="851" w:hanging="284"/>
        <w:jc w:val="both"/>
        <w:rPr>
          <w:rFonts w:ascii="Arial" w:eastAsia="Arial" w:hAnsi="Arial" w:cs="Arial"/>
          <w:b/>
          <w:color w:val="000000"/>
          <w:sz w:val="20"/>
          <w:szCs w:val="20"/>
        </w:rPr>
      </w:pPr>
    </w:p>
    <w:p w:rsidR="00593B02" w:rsidRDefault="00000000">
      <w:pPr>
        <w:pBdr>
          <w:top w:val="nil"/>
          <w:left w:val="nil"/>
          <w:bottom w:val="nil"/>
          <w:right w:val="nil"/>
          <w:between w:val="nil"/>
        </w:pBdr>
        <w:ind w:left="851" w:hanging="284"/>
        <w:jc w:val="both"/>
        <w:rPr>
          <w:rFonts w:ascii="Arial" w:eastAsia="Arial" w:hAnsi="Arial" w:cs="Arial"/>
          <w:b/>
          <w:color w:val="000000"/>
          <w:sz w:val="20"/>
          <w:szCs w:val="20"/>
        </w:rPr>
      </w:pPr>
      <w:r>
        <w:rPr>
          <w:rFonts w:ascii="Arial" w:eastAsia="Arial" w:hAnsi="Arial" w:cs="Arial"/>
          <w:b/>
          <w:color w:val="000000"/>
          <w:sz w:val="20"/>
          <w:szCs w:val="20"/>
        </w:rPr>
        <w:t xml:space="preserve">Probability – </w:t>
      </w:r>
      <w:r>
        <w:rPr>
          <w:rFonts w:ascii="Arial" w:eastAsia="Arial" w:hAnsi="Arial" w:cs="Arial"/>
          <w:color w:val="000000"/>
          <w:sz w:val="20"/>
          <w:szCs w:val="20"/>
        </w:rPr>
        <w:t>the chance of the risks from happening. It shall be rated either as high, moderate, or low. Reasons for the rating should be provided.</w:t>
      </w:r>
    </w:p>
    <w:p w:rsidR="00593B02" w:rsidRDefault="00593B02">
      <w:pPr>
        <w:pBdr>
          <w:top w:val="nil"/>
          <w:left w:val="nil"/>
          <w:bottom w:val="nil"/>
          <w:right w:val="nil"/>
          <w:between w:val="nil"/>
        </w:pBdr>
        <w:ind w:left="851" w:hanging="284"/>
        <w:jc w:val="both"/>
        <w:rPr>
          <w:rFonts w:ascii="Arial" w:eastAsia="Arial" w:hAnsi="Arial" w:cs="Arial"/>
          <w:b/>
          <w:color w:val="000000"/>
          <w:sz w:val="20"/>
          <w:szCs w:val="20"/>
        </w:rPr>
      </w:pPr>
    </w:p>
    <w:p w:rsidR="00593B02" w:rsidRDefault="00000000">
      <w:pPr>
        <w:pBdr>
          <w:top w:val="nil"/>
          <w:left w:val="nil"/>
          <w:bottom w:val="nil"/>
          <w:right w:val="nil"/>
          <w:between w:val="nil"/>
        </w:pBdr>
        <w:ind w:left="284"/>
        <w:jc w:val="both"/>
        <w:rPr>
          <w:rFonts w:ascii="Arial" w:eastAsia="Arial" w:hAnsi="Arial" w:cs="Arial"/>
          <w:b/>
          <w:color w:val="000000"/>
          <w:sz w:val="20"/>
          <w:szCs w:val="20"/>
        </w:rPr>
      </w:pPr>
      <w:r>
        <w:rPr>
          <w:rFonts w:ascii="Arial" w:eastAsia="Arial" w:hAnsi="Arial" w:cs="Arial"/>
          <w:b/>
          <w:color w:val="000000"/>
          <w:sz w:val="20"/>
          <w:szCs w:val="20"/>
        </w:rPr>
        <w:t xml:space="preserve">13. Mitigation/Action Plan- </w:t>
      </w:r>
      <w:r>
        <w:rPr>
          <w:rFonts w:ascii="Arial" w:eastAsia="Arial" w:hAnsi="Arial" w:cs="Arial"/>
          <w:color w:val="000000"/>
          <w:sz w:val="20"/>
          <w:szCs w:val="20"/>
        </w:rPr>
        <w:t xml:space="preserve">proposed activities to address the risks. </w:t>
      </w:r>
    </w:p>
    <w:sectPr w:rsidR="00593B02">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E66AA" w:rsidRDefault="001E66AA">
      <w:r>
        <w:separator/>
      </w:r>
    </w:p>
  </w:endnote>
  <w:endnote w:type="continuationSeparator" w:id="0">
    <w:p w:rsidR="001E66AA" w:rsidRDefault="001E6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6C19" w:rsidRPr="002F76C1" w:rsidRDefault="00B96C19" w:rsidP="002F76C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E66AA" w:rsidRDefault="001E66AA">
      <w:r>
        <w:separator/>
      </w:r>
    </w:p>
  </w:footnote>
  <w:footnote w:type="continuationSeparator" w:id="0">
    <w:p w:rsidR="001E66AA" w:rsidRDefault="001E6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1437"/>
      <w:gridCol w:w="6543"/>
      <w:gridCol w:w="1540"/>
    </w:tblGrid>
    <w:tr w:rsidR="007760C0" w:rsidTr="001D45B7">
      <w:trPr>
        <w:jc w:val="center"/>
      </w:trPr>
      <w:tc>
        <w:tcPr>
          <w:tcW w:w="1437" w:type="dxa"/>
        </w:tcPr>
        <w:p w:rsidR="007760C0" w:rsidRDefault="007760C0" w:rsidP="007760C0">
          <w:pPr>
            <w:pStyle w:val="Header"/>
            <w:tabs>
              <w:tab w:val="clear" w:pos="4680"/>
              <w:tab w:val="clear" w:pos="9360"/>
              <w:tab w:val="left" w:pos="8280"/>
            </w:tabs>
            <w:jc w:val="center"/>
            <w:rPr>
              <w:sz w:val="16"/>
              <w:szCs w:val="16"/>
            </w:rPr>
          </w:pPr>
          <w:r>
            <w:rPr>
              <w:noProof/>
              <w:lang w:val="en-PH" w:eastAsia="en-PH"/>
            </w:rPr>
            <w:drawing>
              <wp:inline distT="0" distB="0" distL="0" distR="0" wp14:anchorId="3D12D0BC" wp14:editId="15DE8761">
                <wp:extent cx="850392" cy="850392"/>
                <wp:effectExtent l="0" t="0" r="6985" b="6985"/>
                <wp:docPr id="5" name="Picture 1" descr="DOST corporate logo_sh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T corporate logo_shadow"/>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0392" cy="850392"/>
                        </a:xfrm>
                        <a:prstGeom prst="rect">
                          <a:avLst/>
                        </a:prstGeom>
                        <a:noFill/>
                        <a:ln>
                          <a:noFill/>
                        </a:ln>
                      </pic:spPr>
                    </pic:pic>
                  </a:graphicData>
                </a:graphic>
              </wp:inline>
            </w:drawing>
          </w:r>
        </w:p>
      </w:tc>
      <w:tc>
        <w:tcPr>
          <w:tcW w:w="6543" w:type="dxa"/>
        </w:tcPr>
        <w:p w:rsidR="007760C0" w:rsidRDefault="007760C0" w:rsidP="007760C0">
          <w:pPr>
            <w:spacing w:before="160" w:after="80"/>
            <w:rPr>
              <w:rFonts w:ascii="Arial" w:hAnsi="Arial" w:cs="Arial"/>
              <w:sz w:val="20"/>
              <w:szCs w:val="20"/>
            </w:rPr>
          </w:pPr>
          <w:r>
            <w:rPr>
              <w:rFonts w:ascii="Arial" w:hAnsi="Arial" w:cs="Arial"/>
              <w:sz w:val="20"/>
              <w:szCs w:val="20"/>
            </w:rPr>
            <w:t>Republic of the Philippines</w:t>
          </w:r>
        </w:p>
        <w:p w:rsidR="007760C0" w:rsidRDefault="007760C0" w:rsidP="007760C0">
          <w:pPr>
            <w:pStyle w:val="Header"/>
            <w:tabs>
              <w:tab w:val="clear" w:pos="4680"/>
              <w:tab w:val="clear" w:pos="9360"/>
              <w:tab w:val="left" w:pos="8280"/>
            </w:tabs>
            <w:rPr>
              <w:rFonts w:ascii="Arial" w:hAnsi="Arial" w:cs="Arial"/>
              <w:b/>
              <w:sz w:val="28"/>
              <w:szCs w:val="28"/>
            </w:rPr>
          </w:pPr>
          <w:r>
            <w:rPr>
              <w:rFonts w:ascii="Arial" w:hAnsi="Arial" w:cs="Arial"/>
              <w:b/>
              <w:sz w:val="28"/>
              <w:szCs w:val="28"/>
            </w:rPr>
            <w:t>DEPARTMENT OF SCIENCE AND TECHNOLOGY</w:t>
          </w:r>
        </w:p>
        <w:p w:rsidR="007760C0" w:rsidRPr="00FD7D8F" w:rsidRDefault="007760C0" w:rsidP="007760C0">
          <w:pPr>
            <w:tabs>
              <w:tab w:val="left" w:pos="2016"/>
              <w:tab w:val="left" w:pos="4453"/>
            </w:tabs>
          </w:pPr>
          <w:r>
            <w:tab/>
          </w:r>
          <w:r>
            <w:tab/>
          </w:r>
        </w:p>
      </w:tc>
      <w:tc>
        <w:tcPr>
          <w:tcW w:w="1540" w:type="dxa"/>
        </w:tcPr>
        <w:p w:rsidR="007760C0" w:rsidRDefault="007760C0" w:rsidP="007760C0">
          <w:pPr>
            <w:pStyle w:val="Header"/>
            <w:tabs>
              <w:tab w:val="clear" w:pos="4680"/>
              <w:tab w:val="clear" w:pos="9360"/>
              <w:tab w:val="left" w:pos="8280"/>
            </w:tabs>
            <w:jc w:val="center"/>
            <w:rPr>
              <w:sz w:val="16"/>
              <w:szCs w:val="16"/>
            </w:rPr>
          </w:pPr>
          <w:r>
            <w:rPr>
              <w:noProof/>
              <w:sz w:val="16"/>
              <w:szCs w:val="16"/>
              <w:lang w:val="en-PH" w:eastAsia="en-PH"/>
            </w:rPr>
            <w:drawing>
              <wp:inline distT="0" distB="0" distL="0" distR="0" wp14:anchorId="14FC47DE" wp14:editId="2D5DC8E5">
                <wp:extent cx="914078" cy="857885"/>
                <wp:effectExtent l="0" t="0" r="635" b="0"/>
                <wp:docPr id="6" name="Picture 6" descr="A logo with a sun and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a sun and stars&#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928858" cy="871756"/>
                        </a:xfrm>
                        <a:prstGeom prst="rect">
                          <a:avLst/>
                        </a:prstGeom>
                      </pic:spPr>
                    </pic:pic>
                  </a:graphicData>
                </a:graphic>
              </wp:inline>
            </w:drawing>
          </w:r>
        </w:p>
      </w:tc>
    </w:tr>
  </w:tbl>
  <w:p w:rsidR="007760C0" w:rsidRDefault="007760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56EE"/>
    <w:multiLevelType w:val="multilevel"/>
    <w:tmpl w:val="7196EB20"/>
    <w:lvl w:ilvl="0">
      <w:start w:val="1"/>
      <w:numFmt w:val="lowerLetter"/>
      <w:lvlText w:val="%1."/>
      <w:lvlJc w:val="left"/>
      <w:pPr>
        <w:ind w:left="872" w:hanging="360"/>
      </w:pPr>
      <w:rPr>
        <w:b/>
        <w:i w:val="0"/>
      </w:rPr>
    </w:lvl>
    <w:lvl w:ilvl="1">
      <w:start w:val="1"/>
      <w:numFmt w:val="lowerLetter"/>
      <w:lvlText w:val="%2."/>
      <w:lvlJc w:val="left"/>
      <w:pPr>
        <w:ind w:left="1592" w:hanging="360"/>
      </w:pPr>
    </w:lvl>
    <w:lvl w:ilvl="2">
      <w:start w:val="1"/>
      <w:numFmt w:val="lowerRoman"/>
      <w:lvlText w:val="%3."/>
      <w:lvlJc w:val="right"/>
      <w:pPr>
        <w:ind w:left="2312" w:hanging="180"/>
      </w:pPr>
    </w:lvl>
    <w:lvl w:ilvl="3">
      <w:start w:val="1"/>
      <w:numFmt w:val="decimal"/>
      <w:lvlText w:val="%4."/>
      <w:lvlJc w:val="left"/>
      <w:pPr>
        <w:ind w:left="3032" w:hanging="360"/>
      </w:pPr>
    </w:lvl>
    <w:lvl w:ilvl="4">
      <w:start w:val="1"/>
      <w:numFmt w:val="lowerLetter"/>
      <w:lvlText w:val="%5."/>
      <w:lvlJc w:val="left"/>
      <w:pPr>
        <w:ind w:left="3752" w:hanging="360"/>
      </w:pPr>
    </w:lvl>
    <w:lvl w:ilvl="5">
      <w:start w:val="1"/>
      <w:numFmt w:val="lowerRoman"/>
      <w:lvlText w:val="%6."/>
      <w:lvlJc w:val="right"/>
      <w:pPr>
        <w:ind w:left="4472" w:hanging="180"/>
      </w:pPr>
    </w:lvl>
    <w:lvl w:ilvl="6">
      <w:start w:val="1"/>
      <w:numFmt w:val="decimal"/>
      <w:lvlText w:val="%7."/>
      <w:lvlJc w:val="left"/>
      <w:pPr>
        <w:ind w:left="5192" w:hanging="360"/>
      </w:pPr>
    </w:lvl>
    <w:lvl w:ilvl="7">
      <w:start w:val="1"/>
      <w:numFmt w:val="lowerLetter"/>
      <w:lvlText w:val="%8."/>
      <w:lvlJc w:val="left"/>
      <w:pPr>
        <w:ind w:left="5912" w:hanging="360"/>
      </w:pPr>
    </w:lvl>
    <w:lvl w:ilvl="8">
      <w:start w:val="1"/>
      <w:numFmt w:val="lowerRoman"/>
      <w:lvlText w:val="%9."/>
      <w:lvlJc w:val="right"/>
      <w:pPr>
        <w:ind w:left="6632" w:hanging="180"/>
      </w:pPr>
    </w:lvl>
  </w:abstractNum>
  <w:abstractNum w:abstractNumId="1" w15:restartNumberingAfterBreak="0">
    <w:nsid w:val="05152E0D"/>
    <w:multiLevelType w:val="multilevel"/>
    <w:tmpl w:val="EA8EFA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B71EC6"/>
    <w:multiLevelType w:val="multilevel"/>
    <w:tmpl w:val="8D6036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C24225"/>
    <w:multiLevelType w:val="multilevel"/>
    <w:tmpl w:val="B2D084D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B0A2C68"/>
    <w:multiLevelType w:val="multilevel"/>
    <w:tmpl w:val="B268E8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4720F53"/>
    <w:multiLevelType w:val="multilevel"/>
    <w:tmpl w:val="34B8BE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729353D"/>
    <w:multiLevelType w:val="multilevel"/>
    <w:tmpl w:val="2BD2767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7953161"/>
    <w:multiLevelType w:val="multilevel"/>
    <w:tmpl w:val="070008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99556AC"/>
    <w:multiLevelType w:val="multilevel"/>
    <w:tmpl w:val="88CEA8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98478827">
    <w:abstractNumId w:val="0"/>
  </w:num>
  <w:num w:numId="2" w16cid:durableId="2065182172">
    <w:abstractNumId w:val="4"/>
  </w:num>
  <w:num w:numId="3" w16cid:durableId="203760432">
    <w:abstractNumId w:val="8"/>
  </w:num>
  <w:num w:numId="4" w16cid:durableId="1398242089">
    <w:abstractNumId w:val="1"/>
  </w:num>
  <w:num w:numId="5" w16cid:durableId="2082874291">
    <w:abstractNumId w:val="6"/>
  </w:num>
  <w:num w:numId="6" w16cid:durableId="692263182">
    <w:abstractNumId w:val="5"/>
  </w:num>
  <w:num w:numId="7" w16cid:durableId="1925145814">
    <w:abstractNumId w:val="3"/>
  </w:num>
  <w:num w:numId="8" w16cid:durableId="43986727">
    <w:abstractNumId w:val="2"/>
  </w:num>
  <w:num w:numId="9" w16cid:durableId="21110014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B02"/>
    <w:rsid w:val="001A3833"/>
    <w:rsid w:val="001E66AA"/>
    <w:rsid w:val="002F76C1"/>
    <w:rsid w:val="0047318B"/>
    <w:rsid w:val="00593B02"/>
    <w:rsid w:val="006D7963"/>
    <w:rsid w:val="007760C0"/>
    <w:rsid w:val="007F2909"/>
    <w:rsid w:val="00AD6E80"/>
    <w:rsid w:val="00B96C1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3AAFFE83"/>
  <w15:docId w15:val="{6C1508F2-FB9F-5A4E-87B5-6E19EFCB4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libri Light" w:eastAsia="Times New Roman" w:hAnsi="Calibri Light"/>
      <w:color w:val="1F4D78"/>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Calibri Light" w:eastAsia="Times New Roman" w:hAnsi="Calibri Light"/>
      <w:i/>
      <w:iCs/>
      <w:color w:val="2E74B5"/>
    </w:rPr>
  </w:style>
  <w:style w:type="paragraph" w:styleId="Heading5">
    <w:name w:val="heading 5"/>
    <w:basedOn w:val="Normal"/>
    <w:next w:val="Normal"/>
    <w:link w:val="Heading5Char"/>
    <w:uiPriority w:val="9"/>
    <w:semiHidden/>
    <w:unhideWhenUsed/>
    <w:qFormat/>
    <w:pPr>
      <w:keepNext/>
      <w:keepLines/>
      <w:spacing w:before="40"/>
      <w:outlineLvl w:val="4"/>
    </w:pPr>
    <w:rPr>
      <w:rFonts w:ascii="Calibri Light" w:eastAsia="Times New Roman" w:hAnsi="Calibri Light"/>
      <w:color w:val="2E74B5"/>
    </w:rPr>
  </w:style>
  <w:style w:type="paragraph" w:styleId="Heading6">
    <w:name w:val="heading 6"/>
    <w:basedOn w:val="Normal"/>
    <w:next w:val="Normal"/>
    <w:link w:val="Heading6Char"/>
    <w:uiPriority w:val="9"/>
    <w:semiHidden/>
    <w:unhideWhenUsed/>
    <w:qFormat/>
    <w:pPr>
      <w:keepNext/>
      <w:keepLines/>
      <w:spacing w:before="40"/>
      <w:outlineLvl w:val="5"/>
    </w:pPr>
    <w:rPr>
      <w:rFonts w:ascii="Calibri Light" w:eastAsia="Times New Roman" w:hAnsi="Calibri Light"/>
      <w:color w:val="1F4D78"/>
    </w:rPr>
  </w:style>
  <w:style w:type="paragraph" w:styleId="Heading7">
    <w:name w:val="heading 7"/>
    <w:basedOn w:val="Normal"/>
    <w:next w:val="Normal"/>
    <w:link w:val="Heading7Char"/>
    <w:uiPriority w:val="9"/>
    <w:unhideWhenUsed/>
    <w:qFormat/>
    <w:pPr>
      <w:keepNext/>
      <w:keepLines/>
      <w:spacing w:before="40"/>
      <w:outlineLvl w:val="6"/>
    </w:pPr>
    <w:rPr>
      <w:rFonts w:ascii="Calibri Light" w:eastAsia="Times New Roman" w:hAnsi="Calibri Light"/>
      <w:i/>
      <w:iCs/>
      <w:color w:val="1F4D78"/>
    </w:rPr>
  </w:style>
  <w:style w:type="paragraph" w:styleId="Heading8">
    <w:name w:val="heading 8"/>
    <w:basedOn w:val="Normal"/>
    <w:next w:val="Normal"/>
    <w:link w:val="Heading8Char"/>
    <w:uiPriority w:val="9"/>
    <w:unhideWhenUsed/>
    <w:qFormat/>
    <w:pPr>
      <w:keepNext/>
      <w:keepLines/>
      <w:spacing w:before="40"/>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Calibri Light" w:eastAsia="Times New Roman"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contextualSpacing/>
    </w:pPr>
    <w:rPr>
      <w:rFonts w:ascii="Calibri Light" w:eastAsia="Times New Roman" w:hAnsi="Calibri Light"/>
      <w:spacing w:val="-10"/>
      <w:kern w:val="28"/>
      <w:sz w:val="56"/>
      <w:szCs w:val="56"/>
    </w:rPr>
  </w:style>
  <w:style w:type="character" w:customStyle="1" w:styleId="Heading1Char">
    <w:name w:val="Heading 1 Char"/>
    <w:link w:val="Heading1"/>
    <w:uiPriority w:val="99"/>
    <w:rPr>
      <w:rFonts w:ascii="Calibri Light" w:eastAsia="Times New Roman" w:hAnsi="Calibri Light" w:cs="Times New Roman"/>
      <w:color w:val="2E74B5"/>
      <w:sz w:val="32"/>
      <w:szCs w:val="32"/>
    </w:rPr>
  </w:style>
  <w:style w:type="character" w:customStyle="1" w:styleId="Heading2Char">
    <w:name w:val="Heading 2 Char"/>
    <w:link w:val="Heading2"/>
    <w:uiPriority w:val="9"/>
    <w:rPr>
      <w:rFonts w:ascii="Calibri Light" w:eastAsia="Times New Roman" w:hAnsi="Calibri Light" w:cs="Times New Roman"/>
      <w:color w:val="2E74B5"/>
      <w:sz w:val="26"/>
      <w:szCs w:val="26"/>
    </w:rPr>
  </w:style>
  <w:style w:type="character" w:customStyle="1" w:styleId="Heading3Char">
    <w:name w:val="Heading 3 Char"/>
    <w:link w:val="Heading3"/>
    <w:uiPriority w:val="9"/>
    <w:rPr>
      <w:rFonts w:ascii="Calibri Light" w:eastAsia="Times New Roman" w:hAnsi="Calibri Light" w:cs="Times New Roman"/>
      <w:color w:val="1F4D78"/>
      <w:sz w:val="24"/>
      <w:szCs w:val="24"/>
    </w:rPr>
  </w:style>
  <w:style w:type="character" w:customStyle="1" w:styleId="Heading4Char">
    <w:name w:val="Heading 4 Char"/>
    <w:link w:val="Heading4"/>
    <w:uiPriority w:val="9"/>
    <w:rPr>
      <w:rFonts w:ascii="Calibri Light" w:eastAsia="Times New Roman" w:hAnsi="Calibri Light" w:cs="Times New Roman"/>
      <w:i/>
      <w:iCs/>
      <w:color w:val="2E74B5"/>
    </w:rPr>
  </w:style>
  <w:style w:type="character" w:customStyle="1" w:styleId="Heading5Char">
    <w:name w:val="Heading 5 Char"/>
    <w:link w:val="Heading5"/>
    <w:uiPriority w:val="9"/>
    <w:rPr>
      <w:rFonts w:ascii="Calibri Light" w:eastAsia="Times New Roman" w:hAnsi="Calibri Light" w:cs="Times New Roman"/>
      <w:color w:val="2E74B5"/>
    </w:rPr>
  </w:style>
  <w:style w:type="character" w:customStyle="1" w:styleId="Heading6Char">
    <w:name w:val="Heading 6 Char"/>
    <w:link w:val="Heading6"/>
    <w:uiPriority w:val="9"/>
    <w:rPr>
      <w:rFonts w:ascii="Calibri Light" w:eastAsia="Times New Roman" w:hAnsi="Calibri Light" w:cs="Times New Roman"/>
      <w:color w:val="1F4D78"/>
    </w:rPr>
  </w:style>
  <w:style w:type="character" w:customStyle="1" w:styleId="Heading7Char">
    <w:name w:val="Heading 7 Char"/>
    <w:link w:val="Heading7"/>
    <w:uiPriority w:val="9"/>
    <w:rPr>
      <w:rFonts w:ascii="Calibri Light" w:eastAsia="Times New Roman" w:hAnsi="Calibri Light" w:cs="Times New Roman"/>
      <w:i/>
      <w:iCs/>
      <w:color w:val="1F4D78"/>
    </w:rPr>
  </w:style>
  <w:style w:type="character" w:customStyle="1" w:styleId="Heading8Char">
    <w:name w:val="Heading 8 Char"/>
    <w:link w:val="Heading8"/>
    <w:uiPriority w:val="9"/>
    <w:rPr>
      <w:rFonts w:ascii="Calibri Light" w:eastAsia="Times New Roman" w:hAnsi="Calibri Light" w:cs="Times New Roman"/>
      <w:color w:val="272727"/>
      <w:sz w:val="21"/>
      <w:szCs w:val="21"/>
    </w:rPr>
  </w:style>
  <w:style w:type="character" w:customStyle="1" w:styleId="Heading9Char">
    <w:name w:val="Heading 9 Char"/>
    <w:link w:val="Heading9"/>
    <w:uiPriority w:val="9"/>
    <w:rPr>
      <w:rFonts w:ascii="Calibri Light" w:eastAsia="Times New Roman" w:hAnsi="Calibri Light" w:cs="Times New Roman"/>
      <w:i/>
      <w:iCs/>
      <w:color w:val="272727"/>
      <w:sz w:val="21"/>
      <w:szCs w:val="21"/>
    </w:rPr>
  </w:style>
  <w:style w:type="character" w:customStyle="1" w:styleId="TitleChar">
    <w:name w:val="Title Char"/>
    <w:link w:val="Title"/>
    <w:uiPriority w:val="10"/>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Pr>
      <w:color w:val="5A5A5A"/>
    </w:rPr>
  </w:style>
  <w:style w:type="character" w:customStyle="1" w:styleId="SubtitleChar">
    <w:name w:val="Subtitle Char"/>
    <w:link w:val="Subtitle"/>
    <w:uiPriority w:val="11"/>
    <w:rPr>
      <w:rFonts w:eastAsia="Times New Roman"/>
      <w:color w:val="5A5A5A"/>
      <w:spacing w:val="15"/>
    </w:rPr>
  </w:style>
  <w:style w:type="character" w:styleId="SubtleEmphasis">
    <w:name w:val="Subtle Emphasis"/>
    <w:uiPriority w:val="19"/>
    <w:qFormat/>
    <w:rPr>
      <w:i/>
      <w:iCs/>
      <w:color w:val="404040"/>
    </w:rPr>
  </w:style>
  <w:style w:type="character" w:styleId="Emphasis">
    <w:name w:val="Emphasis"/>
    <w:uiPriority w:val="20"/>
    <w:qFormat/>
    <w:rPr>
      <w:i/>
      <w:iCs/>
    </w:rPr>
  </w:style>
  <w:style w:type="character" w:styleId="IntenseEmphasis">
    <w:name w:val="Intense Emphasis"/>
    <w:uiPriority w:val="21"/>
    <w:qFormat/>
    <w:rPr>
      <w:i/>
      <w:iCs/>
      <w:color w:val="5B9BD5"/>
    </w:rPr>
  </w:style>
  <w:style w:type="character" w:styleId="Strong">
    <w:name w:val="Strong"/>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rPr>
  </w:style>
  <w:style w:type="character" w:customStyle="1" w:styleId="QuoteChar">
    <w:name w:val="Quote Char"/>
    <w:link w:val="Quote"/>
    <w:uiPriority w:val="29"/>
    <w:rPr>
      <w:i/>
      <w:iCs/>
      <w:color w:val="404040"/>
    </w:rPr>
  </w:style>
  <w:style w:type="paragraph" w:styleId="IntenseQuote">
    <w:name w:val="Intense Quote"/>
    <w:basedOn w:val="Normal"/>
    <w:next w:val="Normal"/>
    <w:link w:val="IntenseQuoteChar"/>
    <w:uiPriority w:val="30"/>
    <w:qFormat/>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Pr>
      <w:i/>
      <w:iCs/>
      <w:color w:val="5B9BD5"/>
    </w:rPr>
  </w:style>
  <w:style w:type="character" w:styleId="SubtleReference">
    <w:name w:val="Subtle Reference"/>
    <w:uiPriority w:val="31"/>
    <w:qFormat/>
    <w:rPr>
      <w:smallCaps/>
      <w:color w:val="5A5A5A"/>
    </w:rPr>
  </w:style>
  <w:style w:type="character" w:styleId="IntenseReference">
    <w:name w:val="Intense Reference"/>
    <w:uiPriority w:val="32"/>
    <w:qFormat/>
    <w:rPr>
      <w:b/>
      <w:bCs/>
      <w:smallCaps/>
      <w:color w:val="5B9BD5"/>
      <w:spacing w:val="5"/>
    </w:rPr>
  </w:style>
  <w:style w:type="character" w:styleId="BookTitle">
    <w:name w:val="Book Title"/>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uiPriority w:val="99"/>
    <w:unhideWhenUsed/>
    <w:rPr>
      <w:color w:val="0563C1"/>
      <w:u w:val="single"/>
    </w:rPr>
  </w:style>
  <w:style w:type="character" w:styleId="FollowedHyperlink">
    <w:name w:val="FollowedHyperlink"/>
    <w:uiPriority w:val="99"/>
    <w:unhideWhenUsed/>
    <w:rPr>
      <w:color w:val="954F72"/>
      <w:u w:val="single"/>
    </w:rPr>
  </w:style>
  <w:style w:type="paragraph" w:styleId="Caption">
    <w:name w:val="caption"/>
    <w:basedOn w:val="Normal"/>
    <w:next w:val="Normal"/>
    <w:uiPriority w:val="35"/>
    <w:unhideWhenUsed/>
    <w:qFormat/>
    <w:pPr>
      <w:spacing w:after="200"/>
    </w:pPr>
    <w:rPr>
      <w:i/>
      <w:iCs/>
      <w:color w:val="44546A"/>
      <w:sz w:val="18"/>
      <w:szCs w:val="18"/>
    </w:rPr>
  </w:style>
  <w:style w:type="paragraph" w:styleId="NoSpacing">
    <w:name w:val="No Spacing"/>
    <w:link w:val="NoSpacingChar"/>
    <w:uiPriority w:val="1"/>
    <w:qFormat/>
    <w:rsid w:val="00042E79"/>
  </w:style>
  <w:style w:type="paragraph" w:customStyle="1" w:styleId="msonormal0">
    <w:name w:val="msonormal"/>
    <w:basedOn w:val="Normal"/>
    <w:rsid w:val="00042E79"/>
    <w:pPr>
      <w:spacing w:before="100" w:beforeAutospacing="1" w:after="100" w:afterAutospacing="1"/>
    </w:pPr>
    <w:rPr>
      <w:rFonts w:ascii="Times New Roman" w:eastAsia="Times New Roman" w:hAnsi="Times New Roman"/>
      <w:sz w:val="24"/>
      <w:szCs w:val="24"/>
      <w:lang w:val="en-PH" w:eastAsia="en-PH"/>
    </w:rPr>
  </w:style>
  <w:style w:type="paragraph" w:customStyle="1" w:styleId="xl66">
    <w:name w:val="xl66"/>
    <w:basedOn w:val="Normal"/>
    <w:rsid w:val="00042E79"/>
    <w:pPr>
      <w:pBdr>
        <w:top w:val="single" w:sz="8" w:space="0" w:color="auto"/>
        <w:right w:val="single" w:sz="8"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67">
    <w:name w:val="xl67"/>
    <w:basedOn w:val="Normal"/>
    <w:rsid w:val="00042E79"/>
    <w:pPr>
      <w:pBdr>
        <w:left w:val="single" w:sz="8"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68">
    <w:name w:val="xl68"/>
    <w:basedOn w:val="Normal"/>
    <w:rsid w:val="00042E79"/>
    <w:pPr>
      <w:pBdr>
        <w:right w:val="single" w:sz="8"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69">
    <w:name w:val="xl69"/>
    <w:basedOn w:val="Normal"/>
    <w:rsid w:val="00042E79"/>
    <w:pPr>
      <w:pBdr>
        <w:left w:val="single" w:sz="8" w:space="0" w:color="auto"/>
        <w:bottom w:val="single" w:sz="8"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70">
    <w:name w:val="xl70"/>
    <w:basedOn w:val="Normal"/>
    <w:rsid w:val="00042E79"/>
    <w:pPr>
      <w:pBdr>
        <w:bottom w:val="single" w:sz="8"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71">
    <w:name w:val="xl71"/>
    <w:basedOn w:val="Normal"/>
    <w:rsid w:val="00042E79"/>
    <w:pPr>
      <w:pBdr>
        <w:bottom w:val="single" w:sz="8" w:space="0" w:color="auto"/>
        <w:right w:val="single" w:sz="8"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72">
    <w:name w:val="xl72"/>
    <w:basedOn w:val="Normal"/>
    <w:rsid w:val="00042E79"/>
    <w:pPr>
      <w:spacing w:before="100" w:beforeAutospacing="1" w:after="100" w:afterAutospacing="1"/>
    </w:pPr>
    <w:rPr>
      <w:rFonts w:ascii="Times New Roman" w:eastAsia="Times New Roman" w:hAnsi="Times New Roman"/>
      <w:b/>
      <w:bCs/>
      <w:sz w:val="24"/>
      <w:szCs w:val="24"/>
      <w:lang w:val="en-PH" w:eastAsia="en-PH"/>
    </w:rPr>
  </w:style>
  <w:style w:type="paragraph" w:customStyle="1" w:styleId="xl73">
    <w:name w:val="xl73"/>
    <w:basedOn w:val="Normal"/>
    <w:rsid w:val="00042E79"/>
    <w:pPr>
      <w:pBdr>
        <w:left w:val="single" w:sz="4" w:space="0" w:color="auto"/>
        <w:right w:val="single" w:sz="4"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74">
    <w:name w:val="xl74"/>
    <w:basedOn w:val="Normal"/>
    <w:rsid w:val="00042E79"/>
    <w:pPr>
      <w:pBdr>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75">
    <w:name w:val="xl75"/>
    <w:basedOn w:val="Normal"/>
    <w:rsid w:val="00042E79"/>
    <w:pPr>
      <w:spacing w:before="100" w:beforeAutospacing="1" w:after="100" w:afterAutospacing="1"/>
    </w:pPr>
    <w:rPr>
      <w:rFonts w:ascii="Arial" w:eastAsia="Times New Roman" w:hAnsi="Arial" w:cs="Arial"/>
      <w:b/>
      <w:bCs/>
      <w:sz w:val="24"/>
      <w:szCs w:val="24"/>
      <w:lang w:val="en-PH" w:eastAsia="en-PH"/>
    </w:rPr>
  </w:style>
  <w:style w:type="paragraph" w:customStyle="1" w:styleId="xl76">
    <w:name w:val="xl76"/>
    <w:basedOn w:val="Normal"/>
    <w:rsid w:val="00042E79"/>
    <w:pPr>
      <w:spacing w:before="100" w:beforeAutospacing="1" w:after="100" w:afterAutospacing="1"/>
      <w:jc w:val="right"/>
    </w:pPr>
    <w:rPr>
      <w:rFonts w:ascii="Arial" w:eastAsia="Times New Roman" w:hAnsi="Arial" w:cs="Arial"/>
      <w:b/>
      <w:bCs/>
      <w:sz w:val="24"/>
      <w:szCs w:val="24"/>
      <w:lang w:val="en-PH" w:eastAsia="en-PH"/>
    </w:rPr>
  </w:style>
  <w:style w:type="paragraph" w:customStyle="1" w:styleId="xl77">
    <w:name w:val="xl77"/>
    <w:basedOn w:val="Normal"/>
    <w:rsid w:val="00042E79"/>
    <w:pPr>
      <w:pBdr>
        <w:left w:val="single" w:sz="4" w:space="0" w:color="auto"/>
        <w:right w:val="single" w:sz="8"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78">
    <w:name w:val="xl78"/>
    <w:basedOn w:val="Normal"/>
    <w:rsid w:val="00042E79"/>
    <w:pPr>
      <w:pBdr>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79">
    <w:name w:val="xl79"/>
    <w:basedOn w:val="Normal"/>
    <w:rsid w:val="00042E79"/>
    <w:pPr>
      <w:spacing w:before="100" w:beforeAutospacing="1" w:after="100" w:afterAutospacing="1"/>
    </w:pPr>
    <w:rPr>
      <w:rFonts w:ascii="Arial" w:eastAsia="Times New Roman" w:hAnsi="Arial" w:cs="Arial"/>
      <w:b/>
      <w:bCs/>
      <w:sz w:val="24"/>
      <w:szCs w:val="24"/>
      <w:lang w:val="en-PH" w:eastAsia="en-PH"/>
    </w:rPr>
  </w:style>
  <w:style w:type="paragraph" w:customStyle="1" w:styleId="xl80">
    <w:name w:val="xl80"/>
    <w:basedOn w:val="Normal"/>
    <w:rsid w:val="00042E79"/>
    <w:pPr>
      <w:spacing w:before="100" w:beforeAutospacing="1" w:after="100" w:afterAutospacing="1"/>
    </w:pPr>
    <w:rPr>
      <w:rFonts w:ascii="Arial" w:eastAsia="Times New Roman" w:hAnsi="Arial" w:cs="Arial"/>
      <w:b/>
      <w:bCs/>
      <w:sz w:val="24"/>
      <w:szCs w:val="24"/>
      <w:lang w:val="en-PH" w:eastAsia="en-PH"/>
    </w:rPr>
  </w:style>
  <w:style w:type="paragraph" w:customStyle="1" w:styleId="xl81">
    <w:name w:val="xl81"/>
    <w:basedOn w:val="Normal"/>
    <w:rsid w:val="00042E79"/>
    <w:pPr>
      <w:spacing w:before="100" w:beforeAutospacing="1" w:after="100" w:afterAutospacing="1"/>
    </w:pPr>
    <w:rPr>
      <w:rFonts w:ascii="Arial" w:eastAsia="Times New Roman" w:hAnsi="Arial" w:cs="Arial"/>
      <w:sz w:val="24"/>
      <w:szCs w:val="24"/>
      <w:lang w:val="en-PH" w:eastAsia="en-PH"/>
    </w:rPr>
  </w:style>
  <w:style w:type="paragraph" w:customStyle="1" w:styleId="xl82">
    <w:name w:val="xl82"/>
    <w:basedOn w:val="Normal"/>
    <w:rsid w:val="00042E79"/>
    <w:pPr>
      <w:spacing w:before="100" w:beforeAutospacing="1" w:after="100" w:afterAutospacing="1"/>
    </w:pPr>
    <w:rPr>
      <w:rFonts w:ascii="Arial" w:eastAsia="Times New Roman" w:hAnsi="Arial" w:cs="Arial"/>
      <w:sz w:val="24"/>
      <w:szCs w:val="24"/>
      <w:lang w:val="en-PH" w:eastAsia="en-PH"/>
    </w:rPr>
  </w:style>
  <w:style w:type="paragraph" w:customStyle="1" w:styleId="xl83">
    <w:name w:val="xl83"/>
    <w:basedOn w:val="Normal"/>
    <w:rsid w:val="00042E79"/>
    <w:pPr>
      <w:pBdr>
        <w:bottom w:val="single" w:sz="4" w:space="0" w:color="auto"/>
      </w:pBdr>
      <w:spacing w:before="100" w:beforeAutospacing="1" w:after="100" w:afterAutospacing="1"/>
    </w:pPr>
    <w:rPr>
      <w:rFonts w:ascii="Arial" w:eastAsia="Times New Roman" w:hAnsi="Arial" w:cs="Arial"/>
      <w:b/>
      <w:bCs/>
      <w:sz w:val="24"/>
      <w:szCs w:val="24"/>
      <w:lang w:val="en-PH" w:eastAsia="en-PH"/>
    </w:rPr>
  </w:style>
  <w:style w:type="paragraph" w:customStyle="1" w:styleId="xl84">
    <w:name w:val="xl84"/>
    <w:basedOn w:val="Normal"/>
    <w:rsid w:val="00042E79"/>
    <w:pPr>
      <w:pBdr>
        <w:bottom w:val="single" w:sz="4"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85">
    <w:name w:val="xl85"/>
    <w:basedOn w:val="Normal"/>
    <w:rsid w:val="00042E79"/>
    <w:pPr>
      <w:pBdr>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lang w:val="en-PH" w:eastAsia="en-PH"/>
    </w:rPr>
  </w:style>
  <w:style w:type="paragraph" w:customStyle="1" w:styleId="xl86">
    <w:name w:val="xl86"/>
    <w:basedOn w:val="Normal"/>
    <w:rsid w:val="00042E79"/>
    <w:pPr>
      <w:pBdr>
        <w:top w:val="single" w:sz="8" w:space="0" w:color="auto"/>
        <w:bottom w:val="single" w:sz="8"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87">
    <w:name w:val="xl87"/>
    <w:basedOn w:val="Normal"/>
    <w:rsid w:val="00042E79"/>
    <w:pPr>
      <w:pBdr>
        <w:top w:val="single" w:sz="8" w:space="0" w:color="auto"/>
        <w:bottom w:val="single" w:sz="8" w:space="0" w:color="auto"/>
        <w:right w:val="single" w:sz="4"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88">
    <w:name w:val="xl88"/>
    <w:basedOn w:val="Normal"/>
    <w:rsid w:val="00042E79"/>
    <w:pPr>
      <w:pBdr>
        <w:top w:val="single" w:sz="8" w:space="0" w:color="auto"/>
        <w:bottom w:val="single" w:sz="8" w:space="0" w:color="auto"/>
      </w:pBdr>
      <w:spacing w:before="100" w:beforeAutospacing="1" w:after="100" w:afterAutospacing="1"/>
    </w:pPr>
    <w:rPr>
      <w:rFonts w:ascii="Times New Roman" w:eastAsia="Times New Roman" w:hAnsi="Times New Roman"/>
      <w:b/>
      <w:bCs/>
      <w:sz w:val="24"/>
      <w:szCs w:val="24"/>
      <w:lang w:val="en-PH" w:eastAsia="en-PH"/>
    </w:rPr>
  </w:style>
  <w:style w:type="paragraph" w:customStyle="1" w:styleId="xl89">
    <w:name w:val="xl89"/>
    <w:basedOn w:val="Normal"/>
    <w:rsid w:val="00042E79"/>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b/>
      <w:bCs/>
      <w:sz w:val="24"/>
      <w:szCs w:val="24"/>
      <w:lang w:val="en-PH" w:eastAsia="en-PH"/>
    </w:rPr>
  </w:style>
  <w:style w:type="paragraph" w:customStyle="1" w:styleId="xl90">
    <w:name w:val="xl90"/>
    <w:basedOn w:val="Normal"/>
    <w:rsid w:val="00042E79"/>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b/>
      <w:bCs/>
      <w:sz w:val="24"/>
      <w:szCs w:val="24"/>
      <w:lang w:val="en-PH" w:eastAsia="en-PH"/>
    </w:rPr>
  </w:style>
  <w:style w:type="paragraph" w:customStyle="1" w:styleId="xl91">
    <w:name w:val="xl91"/>
    <w:basedOn w:val="Normal"/>
    <w:rsid w:val="00042E79"/>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b/>
      <w:bCs/>
      <w:sz w:val="24"/>
      <w:szCs w:val="24"/>
      <w:lang w:val="en-PH" w:eastAsia="en-PH"/>
    </w:rPr>
  </w:style>
  <w:style w:type="paragraph" w:customStyle="1" w:styleId="xl92">
    <w:name w:val="xl92"/>
    <w:basedOn w:val="Normal"/>
    <w:rsid w:val="00042E79"/>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sz w:val="24"/>
      <w:szCs w:val="24"/>
      <w:lang w:val="en-PH" w:eastAsia="en-PH"/>
    </w:rPr>
  </w:style>
  <w:style w:type="paragraph" w:customStyle="1" w:styleId="xl93">
    <w:name w:val="xl93"/>
    <w:basedOn w:val="Normal"/>
    <w:rsid w:val="00042E79"/>
    <w:pPr>
      <w:spacing w:before="100" w:beforeAutospacing="1" w:after="100" w:afterAutospacing="1"/>
    </w:pPr>
    <w:rPr>
      <w:rFonts w:ascii="Arial" w:eastAsia="Times New Roman" w:hAnsi="Arial" w:cs="Arial"/>
      <w:b/>
      <w:bCs/>
      <w:sz w:val="24"/>
      <w:szCs w:val="24"/>
      <w:lang w:val="en-PH" w:eastAsia="en-PH"/>
    </w:rPr>
  </w:style>
  <w:style w:type="paragraph" w:customStyle="1" w:styleId="xl94">
    <w:name w:val="xl94"/>
    <w:basedOn w:val="Normal"/>
    <w:rsid w:val="00042E79"/>
    <w:pPr>
      <w:spacing w:before="100" w:beforeAutospacing="1" w:after="100" w:afterAutospacing="1"/>
    </w:pPr>
    <w:rPr>
      <w:rFonts w:ascii="Times New Roman" w:eastAsia="Times New Roman" w:hAnsi="Times New Roman"/>
      <w:sz w:val="24"/>
      <w:szCs w:val="24"/>
      <w:lang w:val="en-PH" w:eastAsia="en-PH"/>
    </w:rPr>
  </w:style>
  <w:style w:type="paragraph" w:customStyle="1" w:styleId="xl95">
    <w:name w:val="xl95"/>
    <w:basedOn w:val="Normal"/>
    <w:rsid w:val="00042E79"/>
    <w:pPr>
      <w:pBdr>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lang w:val="en-PH" w:eastAsia="en-PH"/>
    </w:rPr>
  </w:style>
  <w:style w:type="paragraph" w:customStyle="1" w:styleId="xl96">
    <w:name w:val="xl96"/>
    <w:basedOn w:val="Normal"/>
    <w:rsid w:val="00042E79"/>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eastAsia="Times New Roman" w:hAnsi="Arial" w:cs="Arial"/>
      <w:b/>
      <w:bCs/>
      <w:sz w:val="18"/>
      <w:szCs w:val="18"/>
      <w:lang w:val="en-PH" w:eastAsia="en-PH"/>
    </w:rPr>
  </w:style>
  <w:style w:type="paragraph" w:customStyle="1" w:styleId="xl97">
    <w:name w:val="xl97"/>
    <w:basedOn w:val="Normal"/>
    <w:rsid w:val="00042E79"/>
    <w:pPr>
      <w:pBdr>
        <w:bottom w:val="single" w:sz="8" w:space="0" w:color="auto"/>
        <w:right w:val="single" w:sz="4" w:space="0" w:color="auto"/>
      </w:pBdr>
      <w:spacing w:before="100" w:beforeAutospacing="1" w:after="100" w:afterAutospacing="1"/>
      <w:jc w:val="center"/>
      <w:textAlignment w:val="top"/>
    </w:pPr>
    <w:rPr>
      <w:rFonts w:ascii="Arial" w:eastAsia="Times New Roman" w:hAnsi="Arial" w:cs="Arial"/>
      <w:b/>
      <w:bCs/>
      <w:sz w:val="18"/>
      <w:szCs w:val="18"/>
      <w:lang w:val="en-PH" w:eastAsia="en-PH"/>
    </w:rPr>
  </w:style>
  <w:style w:type="paragraph" w:customStyle="1" w:styleId="xl98">
    <w:name w:val="xl98"/>
    <w:basedOn w:val="Normal"/>
    <w:rsid w:val="00042E79"/>
    <w:pPr>
      <w:pBdr>
        <w:bottom w:val="single" w:sz="8" w:space="0" w:color="auto"/>
      </w:pBdr>
      <w:spacing w:before="100" w:beforeAutospacing="1" w:after="100" w:afterAutospacing="1"/>
      <w:jc w:val="center"/>
      <w:textAlignment w:val="top"/>
    </w:pPr>
    <w:rPr>
      <w:rFonts w:ascii="Arial" w:eastAsia="Times New Roman" w:hAnsi="Arial" w:cs="Arial"/>
      <w:b/>
      <w:bCs/>
      <w:sz w:val="18"/>
      <w:szCs w:val="18"/>
      <w:lang w:val="en-PH" w:eastAsia="en-PH"/>
    </w:rPr>
  </w:style>
  <w:style w:type="paragraph" w:customStyle="1" w:styleId="xl99">
    <w:name w:val="xl99"/>
    <w:basedOn w:val="Normal"/>
    <w:rsid w:val="00042E79"/>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sz w:val="18"/>
      <w:szCs w:val="18"/>
      <w:lang w:val="en-PH" w:eastAsia="en-PH"/>
    </w:rPr>
  </w:style>
  <w:style w:type="paragraph" w:customStyle="1" w:styleId="xl100">
    <w:name w:val="xl100"/>
    <w:basedOn w:val="Normal"/>
    <w:rsid w:val="00042E79"/>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sz w:val="18"/>
      <w:szCs w:val="18"/>
      <w:lang w:val="en-PH" w:eastAsia="en-PH"/>
    </w:rPr>
  </w:style>
  <w:style w:type="paragraph" w:customStyle="1" w:styleId="xl101">
    <w:name w:val="xl101"/>
    <w:basedOn w:val="Normal"/>
    <w:rsid w:val="00042E79"/>
    <w:pPr>
      <w:pBdr>
        <w:left w:val="single" w:sz="4" w:space="0" w:color="auto"/>
        <w:bottom w:val="single" w:sz="8" w:space="0" w:color="auto"/>
      </w:pBdr>
      <w:spacing w:before="100" w:beforeAutospacing="1" w:after="100" w:afterAutospacing="1"/>
      <w:jc w:val="center"/>
      <w:textAlignment w:val="top"/>
    </w:pPr>
    <w:rPr>
      <w:rFonts w:ascii="Arial" w:eastAsia="Times New Roman" w:hAnsi="Arial" w:cs="Arial"/>
      <w:b/>
      <w:bCs/>
      <w:sz w:val="18"/>
      <w:szCs w:val="18"/>
      <w:lang w:val="en-PH" w:eastAsia="en-PH"/>
    </w:rPr>
  </w:style>
  <w:style w:type="paragraph" w:customStyle="1" w:styleId="xl102">
    <w:name w:val="xl102"/>
    <w:basedOn w:val="Normal"/>
    <w:rsid w:val="00042E79"/>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eastAsia="Times New Roman" w:hAnsi="Arial" w:cs="Arial"/>
      <w:b/>
      <w:bCs/>
      <w:sz w:val="18"/>
      <w:szCs w:val="18"/>
      <w:lang w:val="en-PH" w:eastAsia="en-PH"/>
    </w:rPr>
  </w:style>
  <w:style w:type="paragraph" w:styleId="NormalWeb">
    <w:name w:val="Normal (Web)"/>
    <w:basedOn w:val="Normal"/>
    <w:uiPriority w:val="99"/>
    <w:semiHidden/>
    <w:unhideWhenUsed/>
    <w:rsid w:val="00042E79"/>
    <w:pPr>
      <w:spacing w:before="100" w:beforeAutospacing="1" w:after="100" w:afterAutospacing="1"/>
    </w:pPr>
    <w:rPr>
      <w:rFonts w:ascii="Times New Roman" w:eastAsia="Times New Roman" w:hAnsi="Times New Roman"/>
      <w:sz w:val="24"/>
      <w:szCs w:val="24"/>
      <w:lang w:val="en-PH" w:eastAsia="en-PH"/>
    </w:rPr>
  </w:style>
  <w:style w:type="paragraph" w:styleId="BalloonText">
    <w:name w:val="Balloon Text"/>
    <w:basedOn w:val="Normal"/>
    <w:link w:val="BalloonTextChar"/>
    <w:uiPriority w:val="99"/>
    <w:semiHidden/>
    <w:unhideWhenUsed/>
    <w:rsid w:val="00E93F16"/>
    <w:rPr>
      <w:rFonts w:ascii="Segoe UI" w:hAnsi="Segoe UI" w:cs="Segoe UI"/>
      <w:sz w:val="18"/>
      <w:szCs w:val="18"/>
    </w:rPr>
  </w:style>
  <w:style w:type="character" w:customStyle="1" w:styleId="BalloonTextChar">
    <w:name w:val="Balloon Text Char"/>
    <w:link w:val="BalloonText"/>
    <w:uiPriority w:val="99"/>
    <w:semiHidden/>
    <w:rsid w:val="00E93F16"/>
    <w:rPr>
      <w:rFonts w:ascii="Segoe UI" w:hAnsi="Segoe UI" w:cs="Segoe UI"/>
      <w:sz w:val="18"/>
      <w:szCs w:val="18"/>
      <w:lang w:val="en-US" w:eastAsia="en-US"/>
    </w:rPr>
  </w:style>
  <w:style w:type="table" w:styleId="TableGrid">
    <w:name w:val="Table Grid"/>
    <w:basedOn w:val="TableNormal"/>
    <w:uiPriority w:val="39"/>
    <w:qFormat/>
    <w:rsid w:val="00E76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C67C3"/>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7760C0"/>
    <w:pPr>
      <w:tabs>
        <w:tab w:val="center" w:pos="4680"/>
        <w:tab w:val="right" w:pos="9360"/>
      </w:tabs>
      <w:spacing w:after="160" w:line="259" w:lineRule="auto"/>
    </w:pPr>
    <w:rPr>
      <w:rFonts w:ascii="Times New Roman" w:eastAsia="SimSun" w:hAnsi="Times New Roman" w:cs="Times New Roman"/>
    </w:rPr>
  </w:style>
  <w:style w:type="character" w:customStyle="1" w:styleId="HeaderChar">
    <w:name w:val="Header Char"/>
    <w:basedOn w:val="DefaultParagraphFont"/>
    <w:link w:val="Header"/>
    <w:uiPriority w:val="99"/>
    <w:rsid w:val="007760C0"/>
    <w:rPr>
      <w:rFonts w:ascii="Times New Roman" w:eastAsia="SimSun" w:hAnsi="Times New Roman" w:cs="Times New Roman"/>
    </w:rPr>
  </w:style>
  <w:style w:type="paragraph" w:styleId="Footer">
    <w:name w:val="footer"/>
    <w:basedOn w:val="Normal"/>
    <w:link w:val="FooterChar"/>
    <w:uiPriority w:val="99"/>
    <w:unhideWhenUsed/>
    <w:rsid w:val="007760C0"/>
    <w:pPr>
      <w:tabs>
        <w:tab w:val="center" w:pos="4680"/>
        <w:tab w:val="right" w:pos="9360"/>
      </w:tabs>
    </w:pPr>
  </w:style>
  <w:style w:type="character" w:customStyle="1" w:styleId="FooterChar">
    <w:name w:val="Footer Char"/>
    <w:basedOn w:val="DefaultParagraphFont"/>
    <w:link w:val="Footer"/>
    <w:uiPriority w:val="99"/>
    <w:rsid w:val="007760C0"/>
  </w:style>
  <w:style w:type="character" w:customStyle="1" w:styleId="NoSpacingChar">
    <w:name w:val="No Spacing Char"/>
    <w:link w:val="NoSpacing"/>
    <w:uiPriority w:val="1"/>
    <w:rsid w:val="00B96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2158">
      <w:bodyDiv w:val="1"/>
      <w:marLeft w:val="0"/>
      <w:marRight w:val="0"/>
      <w:marTop w:val="0"/>
      <w:marBottom w:val="0"/>
      <w:divBdr>
        <w:top w:val="none" w:sz="0" w:space="0" w:color="auto"/>
        <w:left w:val="none" w:sz="0" w:space="0" w:color="auto"/>
        <w:bottom w:val="none" w:sz="0" w:space="0" w:color="auto"/>
        <w:right w:val="none" w:sz="0" w:space="0" w:color="auto"/>
      </w:divBdr>
      <w:divsChild>
        <w:div w:id="1811239500">
          <w:marLeft w:val="0"/>
          <w:marRight w:val="0"/>
          <w:marTop w:val="0"/>
          <w:marBottom w:val="0"/>
          <w:divBdr>
            <w:top w:val="none" w:sz="0" w:space="0" w:color="auto"/>
            <w:left w:val="none" w:sz="0" w:space="0" w:color="auto"/>
            <w:bottom w:val="none" w:sz="0" w:space="0" w:color="auto"/>
            <w:right w:val="none" w:sz="0" w:space="0" w:color="auto"/>
          </w:divBdr>
          <w:divsChild>
            <w:div w:id="1475173702">
              <w:marLeft w:val="0"/>
              <w:marRight w:val="0"/>
              <w:marTop w:val="0"/>
              <w:marBottom w:val="0"/>
              <w:divBdr>
                <w:top w:val="single" w:sz="2" w:space="6" w:color="auto"/>
                <w:left w:val="single" w:sz="2" w:space="9" w:color="auto"/>
                <w:bottom w:val="single" w:sz="2" w:space="6" w:color="auto"/>
                <w:right w:val="single" w:sz="2" w:space="9" w:color="auto"/>
              </w:divBdr>
              <w:divsChild>
                <w:div w:id="1368720763">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21762243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pmis.dost.gov.ph"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rDb7wojkqaaPy3ncZrsRODSasg==">CgMxLjAyCGguZ2pkZ3hzMgloLjMwajB6bGw4AHIhMWV6SmtTa0JoYkJwMlRhMVN5WUpuS3lSMDlLT0l6aGdN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Dost Spd</cp:lastModifiedBy>
  <cp:revision>4</cp:revision>
  <dcterms:created xsi:type="dcterms:W3CDTF">2025-06-19T03:26:00Z</dcterms:created>
  <dcterms:modified xsi:type="dcterms:W3CDTF">2025-06-19T08:28:00Z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